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E1508" w14:textId="77777777" w:rsidR="00C45127" w:rsidRDefault="000A6876" w:rsidP="00C45127">
      <w:r w:rsidRPr="00413CB4">
        <w:rPr>
          <w:b/>
          <w:noProof/>
          <w:lang w:eastAsia="fr-FR"/>
        </w:rPr>
        <w:drawing>
          <wp:anchor distT="0" distB="0" distL="114300" distR="114300" simplePos="0" relativeHeight="251660288" behindDoc="0" locked="0" layoutInCell="1" allowOverlap="1" wp14:anchorId="7786C8C0" wp14:editId="08D055AE">
            <wp:simplePos x="0" y="0"/>
            <wp:positionH relativeFrom="margin">
              <wp:align>right</wp:align>
            </wp:positionH>
            <wp:positionV relativeFrom="margin">
              <wp:posOffset>-307975</wp:posOffset>
            </wp:positionV>
            <wp:extent cx="1858010" cy="716280"/>
            <wp:effectExtent l="0" t="0" r="8890" b="7620"/>
            <wp:wrapSquare wrapText="bothSides"/>
            <wp:docPr id="3" name="Image 2">
              <a:extLst xmlns:a="http://schemas.openxmlformats.org/drawingml/2006/main">
                <a:ext uri="{FF2B5EF4-FFF2-40B4-BE49-F238E27FC236}">
                  <a16:creationId xmlns:a16="http://schemas.microsoft.com/office/drawing/2014/main" id="{A79BA81D-E8F3-440A-8AC6-CFA33902DC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A79BA81D-E8F3-440A-8AC6-CFA33902DC99}"/>
                        </a:ext>
                      </a:extLst>
                    </pic:cNvPr>
                    <pic:cNvPicPr>
                      <a:picLocks noChangeAspect="1"/>
                    </pic:cNvPicPr>
                  </pic:nvPicPr>
                  <pic:blipFill>
                    <a:blip r:embed="rId6" cstate="print">
                      <a:clrChange>
                        <a:clrFrom>
                          <a:srgbClr val="FFFFFF"/>
                        </a:clrFrom>
                        <a:clrTo>
                          <a:srgbClr val="FFFFFF">
                            <a:alpha val="0"/>
                          </a:srgbClr>
                        </a:clrTo>
                      </a:clrChange>
                      <a:lum contrast="20000"/>
                      <a:extLst>
                        <a:ext uri="{28A0092B-C50C-407E-A947-70E740481C1C}">
                          <a14:useLocalDpi xmlns:a14="http://schemas.microsoft.com/office/drawing/2010/main" val="0"/>
                        </a:ext>
                      </a:extLst>
                    </a:blip>
                    <a:stretch>
                      <a:fillRect/>
                    </a:stretch>
                  </pic:blipFill>
                  <pic:spPr>
                    <a:xfrm>
                      <a:off x="0" y="0"/>
                      <a:ext cx="1858010" cy="71628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1" wp14:anchorId="3B73A54A" wp14:editId="5E98E0BF">
            <wp:simplePos x="0" y="0"/>
            <wp:positionH relativeFrom="margin">
              <wp:posOffset>-200356</wp:posOffset>
            </wp:positionH>
            <wp:positionV relativeFrom="margin">
              <wp:posOffset>-506730</wp:posOffset>
            </wp:positionV>
            <wp:extent cx="1590040" cy="1192530"/>
            <wp:effectExtent l="0" t="0" r="0" b="7620"/>
            <wp:wrapSquare wrapText="bothSides"/>
            <wp:docPr id="1" name="Image 1" descr="Hôpital Fondation Adolphe de Rothschild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ôpital Fondation Adolphe de Rothschild — Wikipé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040" cy="1192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89AFD8" w14:textId="77777777" w:rsidR="00BE470E" w:rsidRDefault="00BE470E" w:rsidP="008A0DF3">
      <w:pPr>
        <w:jc w:val="center"/>
        <w:rPr>
          <w:b/>
        </w:rPr>
      </w:pPr>
    </w:p>
    <w:p w14:paraId="292BC670" w14:textId="77777777" w:rsidR="00694A34" w:rsidRDefault="00694A34" w:rsidP="00167156">
      <w:pPr>
        <w:rPr>
          <w:b/>
          <w:sz w:val="28"/>
        </w:rPr>
      </w:pPr>
    </w:p>
    <w:p w14:paraId="0F688FC8" w14:textId="77777777" w:rsidR="008940B6" w:rsidRPr="00FC3C46" w:rsidRDefault="008940B6" w:rsidP="00694A34">
      <w:pPr>
        <w:spacing w:before="120"/>
        <w:jc w:val="right"/>
        <w:rPr>
          <w:color w:val="00B0F0"/>
          <w:sz w:val="20"/>
          <w:szCs w:val="20"/>
        </w:rPr>
      </w:pPr>
    </w:p>
    <w:p w14:paraId="39609E02" w14:textId="4DD5F1B2" w:rsidR="002F5314" w:rsidRPr="00FC3C46" w:rsidRDefault="002F5314" w:rsidP="00F72B98">
      <w:pPr>
        <w:jc w:val="center"/>
        <w:rPr>
          <w:b/>
          <w:color w:val="0070C0"/>
          <w:sz w:val="24"/>
        </w:rPr>
      </w:pPr>
      <w:r w:rsidRPr="00FC3C46">
        <w:rPr>
          <w:b/>
          <w:color w:val="0070C0"/>
          <w:sz w:val="24"/>
        </w:rPr>
        <w:t>COMMUNIQU</w:t>
      </w:r>
      <w:r w:rsidR="00EB6779">
        <w:rPr>
          <w:b/>
          <w:color w:val="0070C0"/>
          <w:sz w:val="24"/>
        </w:rPr>
        <w:t>É</w:t>
      </w:r>
      <w:r w:rsidRPr="00FC3C46">
        <w:rPr>
          <w:b/>
          <w:color w:val="0070C0"/>
          <w:sz w:val="24"/>
        </w:rPr>
        <w:t xml:space="preserve"> DE PRESSE</w:t>
      </w:r>
    </w:p>
    <w:p w14:paraId="4A9A8EF7" w14:textId="369FFE04" w:rsidR="00555FB0" w:rsidRPr="00FC3C46" w:rsidRDefault="0037329F" w:rsidP="00E654F5">
      <w:pPr>
        <w:jc w:val="center"/>
        <w:rPr>
          <w:color w:val="0070C0"/>
          <w:sz w:val="24"/>
        </w:rPr>
      </w:pPr>
      <w:r w:rsidRPr="00FC3C46">
        <w:rPr>
          <w:color w:val="0070C0"/>
          <w:sz w:val="24"/>
        </w:rPr>
        <w:t xml:space="preserve">MYOPIE BOOM : </w:t>
      </w:r>
      <w:r w:rsidR="003E474C" w:rsidRPr="00FC3C46">
        <w:rPr>
          <w:color w:val="0070C0"/>
          <w:sz w:val="24"/>
        </w:rPr>
        <w:t xml:space="preserve">UNE BOMBE </w:t>
      </w:r>
      <w:r w:rsidR="00EB6779">
        <w:rPr>
          <w:color w:val="0070C0"/>
          <w:sz w:val="24"/>
        </w:rPr>
        <w:t>À</w:t>
      </w:r>
      <w:r w:rsidR="003E474C" w:rsidRPr="00FC3C46">
        <w:rPr>
          <w:color w:val="0070C0"/>
          <w:sz w:val="24"/>
        </w:rPr>
        <w:t xml:space="preserve"> RETARDEMENT</w:t>
      </w:r>
    </w:p>
    <w:p w14:paraId="266B6436" w14:textId="77777777" w:rsidR="003E474C" w:rsidRPr="000A6876" w:rsidRDefault="003E474C" w:rsidP="00E654F5">
      <w:pPr>
        <w:jc w:val="center"/>
        <w:rPr>
          <w:color w:val="002060"/>
          <w:sz w:val="24"/>
        </w:rPr>
      </w:pPr>
    </w:p>
    <w:p w14:paraId="00F0343A" w14:textId="77777777" w:rsidR="000A6876" w:rsidRPr="00FC3C46" w:rsidRDefault="000A6876" w:rsidP="000C5B52">
      <w:pPr>
        <w:jc w:val="center"/>
        <w:rPr>
          <w:b/>
          <w:color w:val="0070C0"/>
          <w:sz w:val="24"/>
        </w:rPr>
      </w:pPr>
      <w:r w:rsidRPr="00FC3C46">
        <w:rPr>
          <w:b/>
          <w:color w:val="0070C0"/>
          <w:sz w:val="24"/>
        </w:rPr>
        <w:t xml:space="preserve">1 Français sur 2 myope en 2050 !  </w:t>
      </w:r>
    </w:p>
    <w:p w14:paraId="3240FCC5" w14:textId="77777777" w:rsidR="009947BE" w:rsidRDefault="000C5B52" w:rsidP="000A6876">
      <w:pPr>
        <w:jc w:val="center"/>
        <w:rPr>
          <w:b/>
          <w:color w:val="0070C0"/>
          <w:sz w:val="24"/>
        </w:rPr>
      </w:pPr>
      <w:r w:rsidRPr="00FC3C46">
        <w:rPr>
          <w:b/>
          <w:color w:val="0070C0"/>
          <w:sz w:val="24"/>
        </w:rPr>
        <w:t>Pour faire f</w:t>
      </w:r>
      <w:r w:rsidR="003E474C" w:rsidRPr="00FC3C46">
        <w:rPr>
          <w:b/>
          <w:color w:val="0070C0"/>
          <w:sz w:val="24"/>
        </w:rPr>
        <w:t>ace à l’</w:t>
      </w:r>
      <w:proofErr w:type="spellStart"/>
      <w:r w:rsidR="003E474C" w:rsidRPr="00FC3C46">
        <w:rPr>
          <w:b/>
          <w:color w:val="0070C0"/>
          <w:sz w:val="24"/>
        </w:rPr>
        <w:t>épidemie</w:t>
      </w:r>
      <w:proofErr w:type="spellEnd"/>
      <w:r w:rsidR="003E474C" w:rsidRPr="00FC3C46">
        <w:rPr>
          <w:b/>
          <w:color w:val="0070C0"/>
          <w:sz w:val="24"/>
        </w:rPr>
        <w:t xml:space="preserve"> mondiale de myopie</w:t>
      </w:r>
      <w:r w:rsidR="000A6876" w:rsidRPr="00FC3C46">
        <w:rPr>
          <w:b/>
          <w:color w:val="0070C0"/>
          <w:sz w:val="24"/>
        </w:rPr>
        <w:t xml:space="preserve">, </w:t>
      </w:r>
      <w:r w:rsidR="003E474C" w:rsidRPr="00FC3C46">
        <w:rPr>
          <w:b/>
          <w:color w:val="0070C0"/>
          <w:sz w:val="24"/>
        </w:rPr>
        <w:t>l</w:t>
      </w:r>
      <w:r w:rsidR="002F5314" w:rsidRPr="00FC3C46">
        <w:rPr>
          <w:b/>
          <w:color w:val="0070C0"/>
          <w:sz w:val="24"/>
        </w:rPr>
        <w:t xml:space="preserve">’Hôpital Fondation Rothschild ouvre le </w:t>
      </w:r>
    </w:p>
    <w:p w14:paraId="1A1048EC" w14:textId="4E15B802" w:rsidR="000A6876" w:rsidRPr="00FC3C46" w:rsidRDefault="002F5314" w:rsidP="000A6876">
      <w:pPr>
        <w:jc w:val="center"/>
        <w:rPr>
          <w:b/>
          <w:color w:val="0070C0"/>
          <w:sz w:val="24"/>
        </w:rPr>
      </w:pPr>
      <w:r w:rsidRPr="00FC3C46">
        <w:rPr>
          <w:b/>
          <w:color w:val="0070C0"/>
          <w:sz w:val="24"/>
        </w:rPr>
        <w:t>1</w:t>
      </w:r>
      <w:r w:rsidRPr="00FC3C46">
        <w:rPr>
          <w:b/>
          <w:color w:val="0070C0"/>
          <w:sz w:val="24"/>
          <w:vertAlign w:val="superscript"/>
        </w:rPr>
        <w:t>er</w:t>
      </w:r>
      <w:r w:rsidRPr="00FC3C46">
        <w:rPr>
          <w:b/>
          <w:color w:val="0070C0"/>
          <w:sz w:val="24"/>
        </w:rPr>
        <w:t xml:space="preserve"> institut en Europe spécialisé dans la myopie forte de l’adulte et de l’enfant</w:t>
      </w:r>
      <w:r w:rsidR="003E474C" w:rsidRPr="00FC3C46">
        <w:rPr>
          <w:b/>
          <w:color w:val="0070C0"/>
          <w:sz w:val="24"/>
        </w:rPr>
        <w:t xml:space="preserve"> : </w:t>
      </w:r>
    </w:p>
    <w:p w14:paraId="7DCA53E2" w14:textId="743FBDBE" w:rsidR="002F5314" w:rsidRPr="00FC3C46" w:rsidRDefault="003E474C" w:rsidP="000A6876">
      <w:pPr>
        <w:jc w:val="center"/>
        <w:rPr>
          <w:b/>
          <w:color w:val="0070C0"/>
          <w:sz w:val="24"/>
        </w:rPr>
      </w:pPr>
      <w:proofErr w:type="gramStart"/>
      <w:r w:rsidRPr="00FC3C46">
        <w:rPr>
          <w:b/>
          <w:color w:val="0070C0"/>
          <w:sz w:val="24"/>
        </w:rPr>
        <w:t>l’Institut</w:t>
      </w:r>
      <w:proofErr w:type="gramEnd"/>
      <w:r w:rsidRPr="00FC3C46">
        <w:rPr>
          <w:b/>
          <w:color w:val="0070C0"/>
          <w:sz w:val="24"/>
        </w:rPr>
        <w:t xml:space="preserve"> Français de Myopie</w:t>
      </w:r>
    </w:p>
    <w:p w14:paraId="5600FBC0" w14:textId="64972AC2" w:rsidR="005E1871" w:rsidRDefault="00F72B98" w:rsidP="00E654F5">
      <w:pPr>
        <w:jc w:val="center"/>
        <w:rPr>
          <w:b/>
          <w:color w:val="002060"/>
          <w:sz w:val="28"/>
        </w:rPr>
      </w:pPr>
      <w:r>
        <w:rPr>
          <w:b/>
          <w:color w:val="002060"/>
          <w:sz w:val="28"/>
        </w:rPr>
        <w:t>_______</w:t>
      </w:r>
      <w:bookmarkStart w:id="0" w:name="_GoBack"/>
      <w:bookmarkEnd w:id="0"/>
    </w:p>
    <w:p w14:paraId="7EC6D388" w14:textId="21985049" w:rsidR="002F5314" w:rsidRPr="005E1871" w:rsidRDefault="002F5314" w:rsidP="00E654F5">
      <w:pPr>
        <w:jc w:val="center"/>
        <w:rPr>
          <w:b/>
          <w:color w:val="2F5496" w:themeColor="accent5" w:themeShade="BF"/>
          <w:sz w:val="12"/>
        </w:rPr>
      </w:pPr>
    </w:p>
    <w:p w14:paraId="2CADFFFE" w14:textId="30B5962C" w:rsidR="00E27B68" w:rsidRPr="00F72B98" w:rsidRDefault="009947BE" w:rsidP="00E27B68">
      <w:pPr>
        <w:spacing w:before="120" w:line="276" w:lineRule="auto"/>
        <w:jc w:val="both"/>
        <w:rPr>
          <w:color w:val="000000" w:themeColor="text1"/>
        </w:rPr>
      </w:pPr>
      <w:r>
        <w:rPr>
          <w:noProof/>
          <w:color w:val="2F5496" w:themeColor="accent5" w:themeShade="BF"/>
          <w:sz w:val="24"/>
          <w:lang w:eastAsia="fr-FR"/>
        </w:rPr>
        <w:drawing>
          <wp:anchor distT="0" distB="0" distL="114300" distR="114300" simplePos="0" relativeHeight="251665408" behindDoc="0" locked="0" layoutInCell="1" allowOverlap="1" wp14:anchorId="535AEC92" wp14:editId="60FFBD80">
            <wp:simplePos x="0" y="0"/>
            <wp:positionH relativeFrom="margin">
              <wp:align>left</wp:align>
            </wp:positionH>
            <wp:positionV relativeFrom="paragraph">
              <wp:posOffset>84569</wp:posOffset>
            </wp:positionV>
            <wp:extent cx="2616306" cy="1962364"/>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573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16306" cy="1962364"/>
                    </a:xfrm>
                    <a:prstGeom prst="rect">
                      <a:avLst/>
                    </a:prstGeom>
                  </pic:spPr>
                </pic:pic>
              </a:graphicData>
            </a:graphic>
            <wp14:sizeRelH relativeFrom="page">
              <wp14:pctWidth>0</wp14:pctWidth>
            </wp14:sizeRelH>
            <wp14:sizeRelV relativeFrom="page">
              <wp14:pctHeight>0</wp14:pctHeight>
            </wp14:sizeRelV>
          </wp:anchor>
        </w:drawing>
      </w:r>
      <w:r w:rsidR="002F5314" w:rsidRPr="00E27B68">
        <w:rPr>
          <w:b/>
          <w:color w:val="002060"/>
        </w:rPr>
        <w:t>Le 4 mars 2024.</w:t>
      </w:r>
      <w:r w:rsidR="002F5314" w:rsidRPr="00F72B98">
        <w:rPr>
          <w:b/>
          <w:color w:val="000000" w:themeColor="text1"/>
        </w:rPr>
        <w:t xml:space="preserve"> </w:t>
      </w:r>
      <w:r w:rsidR="002F5314" w:rsidRPr="00F72B98">
        <w:rPr>
          <w:color w:val="000000" w:themeColor="text1"/>
        </w:rPr>
        <w:t xml:space="preserve">Ouverture de l’Institut Français de Myopie dirigé par le Professeur Ramin Tadayoni. </w:t>
      </w:r>
      <w:r w:rsidR="00444661" w:rsidRPr="00F72B98">
        <w:rPr>
          <w:color w:val="000000" w:themeColor="text1"/>
        </w:rPr>
        <w:t xml:space="preserve">Cet Institut a vocation à recevoir </w:t>
      </w:r>
      <w:r w:rsidR="006900A7" w:rsidRPr="00F02382">
        <w:rPr>
          <w:color w:val="000000" w:themeColor="text1"/>
        </w:rPr>
        <w:t xml:space="preserve">plus de </w:t>
      </w:r>
      <w:r w:rsidR="00265EA7" w:rsidRPr="00F02382">
        <w:rPr>
          <w:color w:val="000000" w:themeColor="text1"/>
        </w:rPr>
        <w:t xml:space="preserve">30.000 </w:t>
      </w:r>
      <w:r w:rsidR="006900A7" w:rsidRPr="00F02382">
        <w:rPr>
          <w:color w:val="000000" w:themeColor="text1"/>
        </w:rPr>
        <w:t>personnes/an atteintes de myopie forte</w:t>
      </w:r>
      <w:r w:rsidR="006900A7" w:rsidRPr="000D0E7E">
        <w:rPr>
          <w:color w:val="000000" w:themeColor="text1"/>
        </w:rPr>
        <w:t xml:space="preserve"> (</w:t>
      </w:r>
      <w:r w:rsidR="005B65A5" w:rsidRPr="000D0E7E">
        <w:rPr>
          <w:color w:val="000000" w:themeColor="text1"/>
        </w:rPr>
        <w:t>au-delà de</w:t>
      </w:r>
      <w:r w:rsidR="006900A7" w:rsidRPr="00F72B98">
        <w:rPr>
          <w:color w:val="000000" w:themeColor="text1"/>
        </w:rPr>
        <w:t xml:space="preserve"> -6 dioptries</w:t>
      </w:r>
      <w:r w:rsidR="00E27B68" w:rsidRPr="00F72B98">
        <w:rPr>
          <w:color w:val="000000" w:themeColor="text1"/>
        </w:rPr>
        <w:t>)</w:t>
      </w:r>
      <w:r w:rsidR="00C36164">
        <w:rPr>
          <w:color w:val="000000" w:themeColor="text1"/>
        </w:rPr>
        <w:t xml:space="preserve"> ou des enfants à risque de le devenir</w:t>
      </w:r>
      <w:r w:rsidR="00E27B68" w:rsidRPr="00F72B98">
        <w:rPr>
          <w:color w:val="000000" w:themeColor="text1"/>
        </w:rPr>
        <w:t>. Sa mission, assurer le</w:t>
      </w:r>
      <w:r w:rsidR="00444661" w:rsidRPr="00F72B98">
        <w:rPr>
          <w:color w:val="000000" w:themeColor="text1"/>
        </w:rPr>
        <w:t xml:space="preserve"> suivi médic</w:t>
      </w:r>
      <w:r w:rsidR="006900A7" w:rsidRPr="00F72B98">
        <w:rPr>
          <w:color w:val="000000" w:themeColor="text1"/>
        </w:rPr>
        <w:t>al et chirurgical expert</w:t>
      </w:r>
      <w:r w:rsidR="00E27B68" w:rsidRPr="00F72B98">
        <w:rPr>
          <w:color w:val="000000" w:themeColor="text1"/>
        </w:rPr>
        <w:t xml:space="preserve"> des patients, </w:t>
      </w:r>
      <w:r w:rsidR="00C47BA1" w:rsidRPr="00F72B98">
        <w:rPr>
          <w:color w:val="000000" w:themeColor="text1"/>
        </w:rPr>
        <w:t xml:space="preserve">former les professionnels de la filière visuelle et </w:t>
      </w:r>
      <w:r w:rsidR="00E27B68" w:rsidRPr="00F72B98">
        <w:rPr>
          <w:color w:val="000000" w:themeColor="text1"/>
        </w:rPr>
        <w:t xml:space="preserve">mener des programmes de recherche (dont </w:t>
      </w:r>
      <w:r w:rsidR="00444661" w:rsidRPr="00F72B98">
        <w:rPr>
          <w:color w:val="000000" w:themeColor="text1"/>
        </w:rPr>
        <w:t>des cohortes de myopes forts</w:t>
      </w:r>
      <w:r w:rsidR="00C47BA1" w:rsidRPr="00F72B98">
        <w:rPr>
          <w:color w:val="000000" w:themeColor="text1"/>
        </w:rPr>
        <w:t xml:space="preserve"> adultes et enfants)</w:t>
      </w:r>
      <w:r w:rsidR="005C65F1" w:rsidRPr="00F72B98">
        <w:rPr>
          <w:color w:val="000000" w:themeColor="text1"/>
        </w:rPr>
        <w:t>. En effet</w:t>
      </w:r>
      <w:r w:rsidR="00C47BA1" w:rsidRPr="00F72B98">
        <w:rPr>
          <w:color w:val="000000" w:themeColor="text1"/>
        </w:rPr>
        <w:t>, alors que la myopie est une affection fréquente, source de maladies</w:t>
      </w:r>
      <w:r w:rsidR="005C65F1" w:rsidRPr="00F72B98">
        <w:rPr>
          <w:color w:val="000000" w:themeColor="text1"/>
        </w:rPr>
        <w:t xml:space="preserve"> </w:t>
      </w:r>
      <w:r w:rsidR="003B7034" w:rsidRPr="00F72B98">
        <w:rPr>
          <w:color w:val="000000" w:themeColor="text1"/>
        </w:rPr>
        <w:t xml:space="preserve">graves </w:t>
      </w:r>
      <w:r w:rsidR="005C65F1" w:rsidRPr="00F72B98">
        <w:rPr>
          <w:color w:val="000000" w:themeColor="text1"/>
        </w:rPr>
        <w:t>de l’</w:t>
      </w:r>
      <w:r w:rsidR="003B7034" w:rsidRPr="00F72B98">
        <w:rPr>
          <w:color w:val="000000" w:themeColor="text1"/>
        </w:rPr>
        <w:t>œil</w:t>
      </w:r>
      <w:r w:rsidR="00C47BA1" w:rsidRPr="00F72B98">
        <w:rPr>
          <w:color w:val="000000" w:themeColor="text1"/>
        </w:rPr>
        <w:t xml:space="preserve">, de handicaps visuels voire de cécité, la recherche mondiale sur le sujet est relativement récente. Autre engagement fort de l’Institut Français de Myopie, </w:t>
      </w:r>
      <w:r w:rsidR="00444661" w:rsidRPr="00F72B98">
        <w:rPr>
          <w:color w:val="000000" w:themeColor="text1"/>
        </w:rPr>
        <w:t>sensibiliser le grand</w:t>
      </w:r>
      <w:r w:rsidR="006900A7" w:rsidRPr="00F72B98">
        <w:rPr>
          <w:color w:val="000000" w:themeColor="text1"/>
        </w:rPr>
        <w:t xml:space="preserve"> public et les décideurs à l’urgence d’adopter des mesures </w:t>
      </w:r>
      <w:r w:rsidR="005C65F1" w:rsidRPr="00F72B98">
        <w:rPr>
          <w:color w:val="000000" w:themeColor="text1"/>
        </w:rPr>
        <w:t xml:space="preserve">de prévention </w:t>
      </w:r>
      <w:r w:rsidR="006900A7" w:rsidRPr="00F72B98">
        <w:rPr>
          <w:color w:val="000000" w:themeColor="text1"/>
        </w:rPr>
        <w:t xml:space="preserve">pour </w:t>
      </w:r>
      <w:r w:rsidR="00444661" w:rsidRPr="00F72B98">
        <w:rPr>
          <w:color w:val="000000" w:themeColor="text1"/>
        </w:rPr>
        <w:t>enrayer</w:t>
      </w:r>
      <w:r w:rsidR="005C65F1" w:rsidRPr="00F72B98">
        <w:rPr>
          <w:color w:val="000000" w:themeColor="text1"/>
        </w:rPr>
        <w:t xml:space="preserve"> cette épidémie, chez les enfants. </w:t>
      </w:r>
    </w:p>
    <w:p w14:paraId="2A428938" w14:textId="77777777" w:rsidR="000A6876" w:rsidRDefault="000A6876" w:rsidP="00555FB0">
      <w:pPr>
        <w:jc w:val="both"/>
        <w:rPr>
          <w:color w:val="2F5496" w:themeColor="accent5" w:themeShade="BF"/>
        </w:rPr>
      </w:pPr>
    </w:p>
    <w:p w14:paraId="19993F55" w14:textId="70C8164B" w:rsidR="005E1871" w:rsidRPr="000D0E7E" w:rsidRDefault="003E474C" w:rsidP="00F72B98">
      <w:pPr>
        <w:ind w:left="567"/>
        <w:jc w:val="both"/>
        <w:rPr>
          <w:rFonts w:asciiTheme="minorHAnsi" w:hAnsiTheme="minorHAnsi" w:cstheme="minorHAnsi"/>
          <w:b/>
          <w:color w:val="0070C0"/>
        </w:rPr>
      </w:pPr>
      <w:r w:rsidRPr="000D0E7E">
        <w:rPr>
          <w:rFonts w:asciiTheme="minorHAnsi" w:hAnsiTheme="minorHAnsi" w:cstheme="minorHAnsi"/>
          <w:b/>
        </w:rPr>
        <w:t>«</w:t>
      </w:r>
      <w:r w:rsidRPr="000D0E7E">
        <w:rPr>
          <w:rFonts w:asciiTheme="minorHAnsi" w:hAnsiTheme="minorHAnsi" w:cstheme="minorHAnsi"/>
        </w:rPr>
        <w:t> </w:t>
      </w:r>
      <w:r w:rsidR="00E27B68" w:rsidRPr="000D0E7E">
        <w:rPr>
          <w:rFonts w:asciiTheme="minorHAnsi" w:hAnsiTheme="minorHAnsi" w:cstheme="minorHAnsi"/>
        </w:rPr>
        <w:t xml:space="preserve">L’unique objectif </w:t>
      </w:r>
      <w:r w:rsidR="005C65F1" w:rsidRPr="000D0E7E">
        <w:rPr>
          <w:rFonts w:asciiTheme="minorHAnsi" w:hAnsiTheme="minorHAnsi" w:cstheme="minorHAnsi"/>
        </w:rPr>
        <w:t xml:space="preserve">de </w:t>
      </w:r>
      <w:r w:rsidR="00E27B68" w:rsidRPr="000D0E7E">
        <w:rPr>
          <w:rFonts w:asciiTheme="minorHAnsi" w:hAnsiTheme="minorHAnsi" w:cstheme="minorHAnsi"/>
        </w:rPr>
        <w:t>l’</w:t>
      </w:r>
      <w:r w:rsidR="005B65A5" w:rsidRPr="000D0E7E">
        <w:rPr>
          <w:rFonts w:asciiTheme="minorHAnsi" w:hAnsiTheme="minorHAnsi" w:cstheme="minorHAnsi"/>
        </w:rPr>
        <w:t>Institut Français de Myopie est simple :</w:t>
      </w:r>
      <w:r w:rsidR="00E27B68" w:rsidRPr="000D0E7E">
        <w:rPr>
          <w:rFonts w:asciiTheme="minorHAnsi" w:hAnsiTheme="minorHAnsi" w:cstheme="minorHAnsi"/>
        </w:rPr>
        <w:t xml:space="preserve"> </w:t>
      </w:r>
      <w:r w:rsidR="003754E1" w:rsidRPr="000D0E7E">
        <w:rPr>
          <w:rFonts w:asciiTheme="minorHAnsi" w:hAnsiTheme="minorHAnsi" w:cstheme="minorHAnsi"/>
        </w:rPr>
        <w:t>vaincre la myopie ! La croissance de la myopie</w:t>
      </w:r>
      <w:r w:rsidR="00785BFC" w:rsidRPr="000D0E7E">
        <w:rPr>
          <w:rFonts w:asciiTheme="minorHAnsi" w:hAnsiTheme="minorHAnsi" w:cstheme="minorHAnsi"/>
        </w:rPr>
        <w:t xml:space="preserve"> </w:t>
      </w:r>
      <w:r w:rsidR="003754E1" w:rsidRPr="000D0E7E">
        <w:rPr>
          <w:rFonts w:asciiTheme="minorHAnsi" w:hAnsiTheme="minorHAnsi" w:cstheme="minorHAnsi"/>
        </w:rPr>
        <w:t>doit être stoppé</w:t>
      </w:r>
      <w:r w:rsidR="00EB6779">
        <w:rPr>
          <w:rFonts w:asciiTheme="minorHAnsi" w:hAnsiTheme="minorHAnsi" w:cstheme="minorHAnsi"/>
        </w:rPr>
        <w:t>e</w:t>
      </w:r>
      <w:r w:rsidR="003754E1" w:rsidRPr="000D0E7E">
        <w:rPr>
          <w:rFonts w:asciiTheme="minorHAnsi" w:hAnsiTheme="minorHAnsi" w:cstheme="minorHAnsi"/>
        </w:rPr>
        <w:t xml:space="preserve"> et a</w:t>
      </w:r>
      <w:r w:rsidR="006900A7" w:rsidRPr="000D0E7E">
        <w:rPr>
          <w:rFonts w:asciiTheme="minorHAnsi" w:hAnsiTheme="minorHAnsi" w:cstheme="minorHAnsi"/>
        </w:rPr>
        <w:t>ucun</w:t>
      </w:r>
      <w:r w:rsidR="003754E1" w:rsidRPr="000D0E7E">
        <w:rPr>
          <w:rFonts w:asciiTheme="minorHAnsi" w:hAnsiTheme="minorHAnsi" w:cstheme="minorHAnsi"/>
        </w:rPr>
        <w:t xml:space="preserve"> </w:t>
      </w:r>
      <w:r w:rsidR="006900A7" w:rsidRPr="000D0E7E">
        <w:rPr>
          <w:rFonts w:asciiTheme="minorHAnsi" w:hAnsiTheme="minorHAnsi" w:cstheme="minorHAnsi"/>
        </w:rPr>
        <w:t xml:space="preserve">myope fort </w:t>
      </w:r>
      <w:r w:rsidR="003754E1" w:rsidRPr="000D0E7E">
        <w:rPr>
          <w:rFonts w:asciiTheme="minorHAnsi" w:hAnsiTheme="minorHAnsi" w:cstheme="minorHAnsi"/>
        </w:rPr>
        <w:t>ne doit perdre la vue des conséquences de cette</w:t>
      </w:r>
      <w:r w:rsidR="00555FB0" w:rsidRPr="000D0E7E">
        <w:rPr>
          <w:rFonts w:asciiTheme="minorHAnsi" w:hAnsiTheme="minorHAnsi" w:cstheme="minorHAnsi"/>
        </w:rPr>
        <w:t> </w:t>
      </w:r>
      <w:proofErr w:type="gramStart"/>
      <w:r w:rsidR="00785BFC" w:rsidRPr="000D0E7E">
        <w:rPr>
          <w:rFonts w:asciiTheme="minorHAnsi" w:hAnsiTheme="minorHAnsi" w:cstheme="minorHAnsi"/>
        </w:rPr>
        <w:t>atteinte</w:t>
      </w:r>
      <w:r w:rsidR="00555FB0" w:rsidRPr="000D0E7E">
        <w:rPr>
          <w:rFonts w:asciiTheme="minorHAnsi" w:hAnsiTheme="minorHAnsi" w:cstheme="minorHAnsi"/>
        </w:rPr>
        <w:t xml:space="preserve">»  </w:t>
      </w:r>
      <w:r w:rsidR="00555FB0" w:rsidRPr="000D0E7E">
        <w:rPr>
          <w:rFonts w:asciiTheme="minorHAnsi" w:hAnsiTheme="minorHAnsi" w:cstheme="minorHAnsi"/>
          <w:b/>
          <w:color w:val="0070C0"/>
        </w:rPr>
        <w:t>Pr</w:t>
      </w:r>
      <w:proofErr w:type="gramEnd"/>
      <w:r w:rsidR="00555FB0" w:rsidRPr="000D0E7E">
        <w:rPr>
          <w:rFonts w:asciiTheme="minorHAnsi" w:hAnsiTheme="minorHAnsi" w:cstheme="minorHAnsi"/>
          <w:b/>
          <w:color w:val="0070C0"/>
        </w:rPr>
        <w:t> Ramin Tadayoni</w:t>
      </w:r>
      <w:r w:rsidR="00444661" w:rsidRPr="000D0E7E">
        <w:rPr>
          <w:rFonts w:asciiTheme="minorHAnsi" w:hAnsiTheme="minorHAnsi" w:cstheme="minorHAnsi"/>
          <w:b/>
          <w:color w:val="0070C0"/>
        </w:rPr>
        <w:t xml:space="preserve">, chef de service d’ophtalmologie et directeur de l’Institut Français de Myopie </w:t>
      </w:r>
    </w:p>
    <w:p w14:paraId="2FBF24F5" w14:textId="77777777" w:rsidR="000D0E7E" w:rsidRPr="000D0E7E" w:rsidRDefault="000D0E7E" w:rsidP="00F72B98">
      <w:pPr>
        <w:ind w:left="567"/>
        <w:jc w:val="both"/>
        <w:rPr>
          <w:rFonts w:asciiTheme="minorHAnsi" w:hAnsiTheme="minorHAnsi" w:cstheme="minorHAnsi"/>
          <w:b/>
          <w:color w:val="0070C0"/>
        </w:rPr>
      </w:pPr>
    </w:p>
    <w:p w14:paraId="17B720E9" w14:textId="67764310" w:rsidR="000D0E7E" w:rsidRPr="000D0E7E" w:rsidRDefault="000D0E7E" w:rsidP="00F72B98">
      <w:pPr>
        <w:ind w:left="567"/>
        <w:jc w:val="both"/>
        <w:rPr>
          <w:rFonts w:asciiTheme="minorHAnsi" w:hAnsiTheme="minorHAnsi" w:cstheme="minorHAnsi"/>
          <w:b/>
          <w:color w:val="0070C0"/>
        </w:rPr>
      </w:pPr>
      <w:r w:rsidRPr="000D0E7E">
        <w:rPr>
          <w:rStyle w:val="oypena"/>
          <w:rFonts w:asciiTheme="minorHAnsi" w:hAnsiTheme="minorHAnsi" w:cstheme="minorHAnsi"/>
          <w:bCs/>
          <w:iCs/>
          <w:color w:val="000000" w:themeColor="text1"/>
        </w:rPr>
        <w:t>« Notre hôpital est reconnu en France et à l’étranger comme l’un des hôpitaux à la fois pionnier et à l’avant-garde de l’ophtalmologie, j’ai décidé l’ouverture de cet Institut pour répondre dès à présent à la bombe à retardement que va constituer la myopie pour notre pays et l’Europe</w:t>
      </w:r>
      <w:r w:rsidRPr="000D0E7E">
        <w:rPr>
          <w:rStyle w:val="oypena"/>
          <w:rFonts w:asciiTheme="minorHAnsi" w:hAnsiTheme="minorHAnsi" w:cstheme="minorHAnsi"/>
          <w:b/>
          <w:bCs/>
          <w:iCs/>
          <w:color w:val="000000" w:themeColor="text1"/>
        </w:rPr>
        <w:t xml:space="preserve"> » </w:t>
      </w:r>
      <w:r w:rsidRPr="000D0E7E">
        <w:rPr>
          <w:rStyle w:val="oypena"/>
          <w:rFonts w:asciiTheme="minorHAnsi" w:hAnsiTheme="minorHAnsi" w:cstheme="minorHAnsi"/>
          <w:bCs/>
          <w:iCs/>
          <w:color w:val="000000" w:themeColor="text1"/>
        </w:rPr>
        <w:t>conclut</w:t>
      </w:r>
      <w:r w:rsidRPr="000D0E7E">
        <w:rPr>
          <w:rStyle w:val="oypena"/>
          <w:rFonts w:asciiTheme="minorHAnsi" w:hAnsiTheme="minorHAnsi" w:cstheme="minorHAnsi"/>
          <w:b/>
          <w:bCs/>
          <w:iCs/>
          <w:color w:val="000000" w:themeColor="text1"/>
        </w:rPr>
        <w:t xml:space="preserve"> </w:t>
      </w:r>
      <w:r w:rsidRPr="000D0E7E">
        <w:rPr>
          <w:rStyle w:val="oypena"/>
          <w:rFonts w:asciiTheme="minorHAnsi" w:hAnsiTheme="minorHAnsi" w:cstheme="minorHAnsi"/>
          <w:b/>
          <w:bCs/>
          <w:iCs/>
          <w:color w:val="0070C0"/>
        </w:rPr>
        <w:t xml:space="preserve">Julien </w:t>
      </w:r>
      <w:proofErr w:type="spellStart"/>
      <w:r w:rsidRPr="000D0E7E">
        <w:rPr>
          <w:rStyle w:val="oypena"/>
          <w:rFonts w:asciiTheme="minorHAnsi" w:hAnsiTheme="minorHAnsi" w:cstheme="minorHAnsi"/>
          <w:b/>
          <w:bCs/>
          <w:iCs/>
          <w:color w:val="0070C0"/>
        </w:rPr>
        <w:t>Gottsmann</w:t>
      </w:r>
      <w:proofErr w:type="spellEnd"/>
      <w:r w:rsidRPr="000D0E7E">
        <w:rPr>
          <w:rStyle w:val="oypena"/>
          <w:rFonts w:asciiTheme="minorHAnsi" w:hAnsiTheme="minorHAnsi" w:cstheme="minorHAnsi"/>
          <w:b/>
          <w:bCs/>
          <w:iCs/>
          <w:color w:val="0070C0"/>
        </w:rPr>
        <w:t xml:space="preserve">, Directeur général de l’Hôpital Fondation Rothschild   </w:t>
      </w:r>
    </w:p>
    <w:p w14:paraId="271F5AA0" w14:textId="77777777" w:rsidR="00E27B68" w:rsidRDefault="00E27B68" w:rsidP="00F72B98">
      <w:pPr>
        <w:spacing w:before="120"/>
        <w:ind w:left="567"/>
        <w:rPr>
          <w:sz w:val="18"/>
        </w:rPr>
      </w:pPr>
    </w:p>
    <w:tbl>
      <w:tblPr>
        <w:tblStyle w:val="Grilledutableau"/>
        <w:tblW w:w="9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8"/>
      </w:tblGrid>
      <w:tr w:rsidR="000A6876" w:rsidRPr="000A6876" w14:paraId="0A5EBA9B" w14:textId="77777777" w:rsidTr="00F559BE">
        <w:tc>
          <w:tcPr>
            <w:tcW w:w="4820" w:type="dxa"/>
          </w:tcPr>
          <w:p w14:paraId="78E46F2F" w14:textId="77777777" w:rsidR="000A6876" w:rsidRPr="00F72B98" w:rsidRDefault="000A6876" w:rsidP="000A6876">
            <w:pPr>
              <w:spacing w:before="120"/>
              <w:rPr>
                <w:rFonts w:ascii="Arial" w:hAnsi="Arial" w:cs="Arial"/>
                <w:b/>
                <w:color w:val="0070C0"/>
                <w:sz w:val="20"/>
              </w:rPr>
            </w:pPr>
            <w:r w:rsidRPr="00F72B98">
              <w:rPr>
                <w:rFonts w:ascii="Arial" w:hAnsi="Arial" w:cs="Arial"/>
                <w:b/>
                <w:color w:val="0070C0"/>
                <w:sz w:val="20"/>
              </w:rPr>
              <w:sym w:font="Wingdings 2" w:char="F0BB"/>
            </w:r>
            <w:r w:rsidRPr="00F72B98">
              <w:rPr>
                <w:rFonts w:ascii="Arial" w:hAnsi="Arial" w:cs="Arial"/>
                <w:b/>
                <w:color w:val="0070C0"/>
                <w:sz w:val="20"/>
              </w:rPr>
              <w:t xml:space="preserve"> La myopie, 1ère cause de cécité en Asie du Sud-</w:t>
            </w:r>
            <w:proofErr w:type="gramStart"/>
            <w:r w:rsidRPr="00F72B98">
              <w:rPr>
                <w:rFonts w:ascii="Arial" w:hAnsi="Arial" w:cs="Arial"/>
                <w:b/>
                <w:color w:val="0070C0"/>
                <w:sz w:val="20"/>
              </w:rPr>
              <w:t>Est  :</w:t>
            </w:r>
            <w:proofErr w:type="gramEnd"/>
            <w:r w:rsidRPr="00F72B98">
              <w:rPr>
                <w:rFonts w:ascii="Arial" w:hAnsi="Arial" w:cs="Arial"/>
                <w:b/>
                <w:color w:val="0070C0"/>
                <w:sz w:val="20"/>
              </w:rPr>
              <w:t xml:space="preserve"> </w:t>
            </w:r>
          </w:p>
          <w:p w14:paraId="6E8A4DB7" w14:textId="77777777" w:rsidR="000A6876" w:rsidRDefault="000A6876" w:rsidP="000A6876">
            <w:pPr>
              <w:spacing w:line="276" w:lineRule="auto"/>
              <w:jc w:val="both"/>
              <w:rPr>
                <w:rStyle w:val="oypena"/>
                <w:rFonts w:ascii="Arial" w:hAnsi="Arial" w:cs="Arial"/>
                <w:color w:val="000000"/>
                <w:sz w:val="20"/>
              </w:rPr>
            </w:pPr>
            <w:r w:rsidRPr="00F72B98">
              <w:rPr>
                <w:rFonts w:ascii="Arial" w:hAnsi="Arial" w:cs="Arial"/>
                <w:sz w:val="20"/>
              </w:rPr>
              <w:t xml:space="preserve">Il </w:t>
            </w:r>
            <w:r w:rsidRPr="00F72B98">
              <w:rPr>
                <w:rStyle w:val="oypena"/>
                <w:rFonts w:ascii="Arial" w:hAnsi="Arial" w:cs="Arial"/>
                <w:color w:val="000000"/>
                <w:sz w:val="20"/>
              </w:rPr>
              <w:t xml:space="preserve">s’agit d’un phénomène mondial dans les pays développés, on constate déjà, dans certaines villes d’Asie du Sud-Est que </w:t>
            </w:r>
            <w:r w:rsidRPr="00F72B98">
              <w:rPr>
                <w:rStyle w:val="oypena"/>
                <w:rFonts w:ascii="Arial" w:hAnsi="Arial" w:cs="Arial"/>
                <w:bCs/>
                <w:color w:val="000000"/>
                <w:sz w:val="20"/>
              </w:rPr>
              <w:t xml:space="preserve">90% des moins de 25 ans sont myopes. La </w:t>
            </w:r>
            <w:r w:rsidRPr="00F72B98">
              <w:rPr>
                <w:rStyle w:val="oypena"/>
                <w:rFonts w:ascii="Arial" w:hAnsi="Arial" w:cs="Arial"/>
                <w:color w:val="000000"/>
                <w:sz w:val="20"/>
              </w:rPr>
              <w:t xml:space="preserve">myopie est d’ailleurs devenue la 1ère cause de cécité en Asie. En Europe, les projections sont inquiétantes, on estime </w:t>
            </w:r>
            <w:r w:rsidRPr="00F72B98">
              <w:rPr>
                <w:rStyle w:val="oypena"/>
                <w:rFonts w:ascii="Arial" w:hAnsi="Arial" w:cs="Arial"/>
                <w:bCs/>
                <w:color w:val="000000"/>
                <w:sz w:val="20"/>
              </w:rPr>
              <w:t>qu’1 Européen sur 2 sera myope en 2050.</w:t>
            </w:r>
            <w:r w:rsidRPr="00F72B98">
              <w:rPr>
                <w:rStyle w:val="oypena"/>
                <w:rFonts w:ascii="Arial" w:hAnsi="Arial" w:cs="Arial"/>
                <w:color w:val="000000"/>
                <w:sz w:val="20"/>
              </w:rPr>
              <w:t xml:space="preserve"> </w:t>
            </w:r>
          </w:p>
          <w:p w14:paraId="4AD4580C" w14:textId="72E88BEF" w:rsidR="00F72B98" w:rsidRDefault="00F72B98" w:rsidP="000A6876">
            <w:pPr>
              <w:spacing w:line="276" w:lineRule="auto"/>
              <w:jc w:val="both"/>
              <w:rPr>
                <w:rStyle w:val="oypena"/>
                <w:rFonts w:ascii="Arial" w:hAnsi="Arial" w:cs="Arial"/>
                <w:color w:val="000000"/>
                <w:sz w:val="20"/>
              </w:rPr>
            </w:pPr>
          </w:p>
          <w:p w14:paraId="5E4D4097" w14:textId="77777777" w:rsidR="00DE7A25" w:rsidRPr="00F72B98" w:rsidRDefault="00DE7A25" w:rsidP="000A6876">
            <w:pPr>
              <w:spacing w:line="276" w:lineRule="auto"/>
              <w:jc w:val="both"/>
              <w:rPr>
                <w:rStyle w:val="oypena"/>
                <w:rFonts w:ascii="Arial" w:hAnsi="Arial" w:cs="Arial"/>
                <w:color w:val="000000"/>
                <w:sz w:val="20"/>
              </w:rPr>
            </w:pPr>
          </w:p>
          <w:p w14:paraId="4F4293DC" w14:textId="77777777" w:rsidR="00F72B98" w:rsidRPr="00F72B98" w:rsidRDefault="00F72B98" w:rsidP="00F72B98">
            <w:pPr>
              <w:jc w:val="both"/>
              <w:rPr>
                <w:rStyle w:val="oypena"/>
                <w:rFonts w:ascii="Arial" w:hAnsi="Arial" w:cs="Arial"/>
                <w:b/>
                <w:bCs/>
                <w:color w:val="000000"/>
                <w:sz w:val="20"/>
              </w:rPr>
            </w:pPr>
            <w:r w:rsidRPr="00F72B98">
              <w:rPr>
                <w:rFonts w:ascii="Arial" w:hAnsi="Arial" w:cs="Arial"/>
                <w:b/>
                <w:color w:val="0070C0"/>
                <w:sz w:val="20"/>
              </w:rPr>
              <w:lastRenderedPageBreak/>
              <w:sym w:font="Wingdings 2" w:char="F0BB"/>
            </w:r>
            <w:r w:rsidRPr="00F72B98">
              <w:rPr>
                <w:rFonts w:ascii="Arial" w:hAnsi="Arial" w:cs="Arial"/>
                <w:b/>
                <w:color w:val="0070C0"/>
                <w:sz w:val="20"/>
              </w:rPr>
              <w:t xml:space="preserve"> </w:t>
            </w:r>
            <w:r w:rsidRPr="00F72B98">
              <w:rPr>
                <w:rStyle w:val="oypena"/>
                <w:rFonts w:ascii="Arial" w:hAnsi="Arial" w:cs="Arial"/>
                <w:b/>
                <w:bCs/>
                <w:color w:val="0070C0"/>
                <w:sz w:val="20"/>
              </w:rPr>
              <w:t xml:space="preserve">Source d’inquiétude : une apparition de plus en plus précoce de la myopie chez les </w:t>
            </w:r>
            <w:proofErr w:type="gramStart"/>
            <w:r w:rsidRPr="00F72B98">
              <w:rPr>
                <w:rStyle w:val="oypena"/>
                <w:rFonts w:ascii="Arial" w:hAnsi="Arial" w:cs="Arial"/>
                <w:b/>
                <w:bCs/>
                <w:color w:val="0070C0"/>
                <w:sz w:val="20"/>
              </w:rPr>
              <w:t xml:space="preserve">enfants  </w:t>
            </w:r>
            <w:r w:rsidRPr="00F72B98">
              <w:rPr>
                <w:rStyle w:val="oypena"/>
                <w:rFonts w:ascii="Arial" w:hAnsi="Arial" w:cs="Arial"/>
                <w:color w:val="000000"/>
                <w:sz w:val="20"/>
              </w:rPr>
              <w:t>Généralement</w:t>
            </w:r>
            <w:proofErr w:type="gramEnd"/>
            <w:r w:rsidRPr="00F72B98">
              <w:rPr>
                <w:rStyle w:val="oypena"/>
                <w:rFonts w:ascii="Arial" w:hAnsi="Arial" w:cs="Arial"/>
                <w:color w:val="000000"/>
                <w:sz w:val="20"/>
              </w:rPr>
              <w:t xml:space="preserve"> la myopie se stabilise autour de l’âge de 20-25 ans, sauf chez les myopes forts chez qui elle progresse tout au long de leur vie. </w:t>
            </w:r>
            <w:r w:rsidRPr="00F72B98">
              <w:rPr>
                <w:rStyle w:val="oypena"/>
                <w:rFonts w:ascii="Arial" w:hAnsi="Arial" w:cs="Arial"/>
                <w:bCs/>
                <w:color w:val="000000"/>
                <w:sz w:val="20"/>
              </w:rPr>
              <w:t>Plus la myopie apparaît précocement, plus elle sera importante à l’âge adulte</w:t>
            </w:r>
            <w:r w:rsidRPr="00F72B98">
              <w:rPr>
                <w:rStyle w:val="oypena"/>
                <w:rFonts w:ascii="Arial" w:hAnsi="Arial" w:cs="Arial"/>
                <w:color w:val="000000"/>
                <w:sz w:val="20"/>
              </w:rPr>
              <w:t>. Certains travaux de recherche indiquent que 5 à 10% de l’ensemble des myopes sont atteints de myopie forte et des études asiatiques font même état de taux de 20 à 25% !</w:t>
            </w:r>
          </w:p>
          <w:p w14:paraId="482F2E0C" w14:textId="77777777" w:rsidR="000A6876" w:rsidRPr="000A6876" w:rsidRDefault="000A6876" w:rsidP="00E654F5">
            <w:pPr>
              <w:spacing w:before="120"/>
              <w:rPr>
                <w:sz w:val="18"/>
              </w:rPr>
            </w:pPr>
          </w:p>
        </w:tc>
        <w:tc>
          <w:tcPr>
            <w:tcW w:w="5108" w:type="dxa"/>
          </w:tcPr>
          <w:p w14:paraId="79D14F14" w14:textId="77777777" w:rsidR="00DE7A25" w:rsidRPr="00DE7A25" w:rsidRDefault="00DE7A25" w:rsidP="00F72B98">
            <w:pPr>
              <w:ind w:left="169"/>
              <w:jc w:val="both"/>
              <w:rPr>
                <w:rFonts w:ascii="Arial" w:hAnsi="Arial" w:cs="Arial"/>
                <w:b/>
                <w:color w:val="0070C0"/>
                <w:sz w:val="8"/>
                <w:szCs w:val="8"/>
              </w:rPr>
            </w:pPr>
          </w:p>
          <w:p w14:paraId="55065501" w14:textId="01B78E0E" w:rsidR="000A6876" w:rsidRPr="00F72B98" w:rsidRDefault="000A6876" w:rsidP="00F72B98">
            <w:pPr>
              <w:ind w:left="169"/>
              <w:jc w:val="both"/>
              <w:rPr>
                <w:rStyle w:val="oypena"/>
                <w:rFonts w:ascii="Arial" w:hAnsi="Arial" w:cs="Arial"/>
                <w:b/>
                <w:color w:val="0070C0"/>
                <w:sz w:val="20"/>
              </w:rPr>
            </w:pPr>
            <w:r w:rsidRPr="00F72B98">
              <w:rPr>
                <w:rFonts w:ascii="Arial" w:hAnsi="Arial" w:cs="Arial"/>
                <w:b/>
                <w:color w:val="0070C0"/>
                <w:sz w:val="20"/>
              </w:rPr>
              <w:sym w:font="Wingdings 2" w:char="F0BB"/>
            </w:r>
            <w:r w:rsidRPr="00F72B98">
              <w:rPr>
                <w:rFonts w:ascii="Arial" w:hAnsi="Arial" w:cs="Arial"/>
                <w:b/>
                <w:color w:val="0070C0"/>
                <w:sz w:val="20"/>
              </w:rPr>
              <w:t xml:space="preserve"> </w:t>
            </w:r>
            <w:r w:rsidRPr="00F72B98">
              <w:rPr>
                <w:rStyle w:val="oypena"/>
                <w:rFonts w:ascii="Arial" w:hAnsi="Arial" w:cs="Arial"/>
                <w:b/>
                <w:color w:val="0070C0"/>
                <w:sz w:val="20"/>
              </w:rPr>
              <w:t xml:space="preserve">Principales causes : </w:t>
            </w:r>
            <w:proofErr w:type="spellStart"/>
            <w:r w:rsidRPr="00F72B98">
              <w:rPr>
                <w:rStyle w:val="oypena"/>
                <w:rFonts w:ascii="Arial" w:hAnsi="Arial" w:cs="Arial"/>
                <w:b/>
                <w:color w:val="0070C0"/>
                <w:sz w:val="20"/>
              </w:rPr>
              <w:t>sur-sollication</w:t>
            </w:r>
            <w:proofErr w:type="spellEnd"/>
            <w:r w:rsidRPr="00F72B98">
              <w:rPr>
                <w:rStyle w:val="oypena"/>
                <w:rFonts w:ascii="Arial" w:hAnsi="Arial" w:cs="Arial"/>
                <w:b/>
                <w:color w:val="0070C0"/>
                <w:sz w:val="20"/>
              </w:rPr>
              <w:t xml:space="preserve"> de la vision de près et manque d’exposition à la lumière du jour</w:t>
            </w:r>
          </w:p>
          <w:p w14:paraId="6EF7EE9D" w14:textId="05FFEA62" w:rsidR="000A6876" w:rsidRDefault="000A6876" w:rsidP="00F72B98">
            <w:pPr>
              <w:spacing w:line="276" w:lineRule="auto"/>
              <w:ind w:left="169"/>
              <w:jc w:val="both"/>
              <w:rPr>
                <w:rStyle w:val="oypena"/>
                <w:rFonts w:ascii="Arial" w:hAnsi="Arial" w:cs="Arial"/>
                <w:bCs/>
                <w:color w:val="000000"/>
                <w:sz w:val="20"/>
              </w:rPr>
            </w:pPr>
            <w:r w:rsidRPr="00F72B98">
              <w:rPr>
                <w:rStyle w:val="oypena"/>
                <w:rFonts w:ascii="Arial" w:hAnsi="Arial" w:cs="Arial"/>
                <w:color w:val="000000"/>
                <w:sz w:val="20"/>
              </w:rPr>
              <w:t xml:space="preserve">Il existe des facteurs </w:t>
            </w:r>
            <w:r w:rsidR="00F02382">
              <w:rPr>
                <w:rStyle w:val="oypena"/>
                <w:rFonts w:ascii="Arial" w:hAnsi="Arial" w:cs="Arial"/>
                <w:color w:val="000000"/>
                <w:sz w:val="20"/>
              </w:rPr>
              <w:t>héréditaires, les familles de myopes : avec 1</w:t>
            </w:r>
            <w:r w:rsidRPr="00F72B98">
              <w:rPr>
                <w:rStyle w:val="oypena"/>
                <w:rFonts w:ascii="Arial" w:hAnsi="Arial" w:cs="Arial"/>
                <w:color w:val="000000"/>
                <w:sz w:val="20"/>
              </w:rPr>
              <w:t xml:space="preserve"> parent myope, le risque est multiplié par 2, avec 2 parents myopes, le risque est multiplié par 6. Mais cette forte croissance est essentiellement la c</w:t>
            </w:r>
            <w:r w:rsidRPr="00F72B98">
              <w:rPr>
                <w:rStyle w:val="oypena"/>
                <w:rFonts w:ascii="Arial" w:hAnsi="Arial" w:cs="Arial"/>
                <w:bCs/>
                <w:color w:val="000000"/>
                <w:sz w:val="20"/>
              </w:rPr>
              <w:t>onséquence de nos modes de vie citadins</w:t>
            </w:r>
            <w:r w:rsidRPr="00F72B98">
              <w:rPr>
                <w:rStyle w:val="oypena"/>
                <w:rFonts w:ascii="Arial" w:hAnsi="Arial" w:cs="Arial"/>
                <w:color w:val="000000"/>
                <w:sz w:val="20"/>
              </w:rPr>
              <w:t xml:space="preserve">, à savoir l’augmentation du temps passé en intérieur, les apprentissages trop précoces de la lecture avec une </w:t>
            </w:r>
            <w:r w:rsidRPr="00F72B98">
              <w:rPr>
                <w:rStyle w:val="oypena"/>
                <w:rFonts w:ascii="Arial" w:hAnsi="Arial" w:cs="Arial"/>
                <w:color w:val="000000"/>
                <w:sz w:val="20"/>
              </w:rPr>
              <w:lastRenderedPageBreak/>
              <w:t xml:space="preserve">sollicitation excessive de la vision de près et surtout un </w:t>
            </w:r>
            <w:r w:rsidRPr="00F72B98">
              <w:rPr>
                <w:rStyle w:val="oypena"/>
                <w:rFonts w:ascii="Arial" w:hAnsi="Arial" w:cs="Arial"/>
                <w:bCs/>
                <w:color w:val="000000"/>
                <w:sz w:val="20"/>
              </w:rPr>
              <w:t>manque d’exposition à la lumière naturelle.</w:t>
            </w:r>
          </w:p>
          <w:p w14:paraId="1CBFCD35" w14:textId="77777777" w:rsidR="00F72B98" w:rsidRPr="00413CB4" w:rsidRDefault="00F72B98" w:rsidP="00DE7A25">
            <w:pPr>
              <w:ind w:left="168"/>
              <w:jc w:val="both"/>
              <w:rPr>
                <w:rStyle w:val="oypena"/>
                <w:rFonts w:ascii="Arial" w:hAnsi="Arial" w:cs="Arial"/>
                <w:b/>
                <w:color w:val="0070C0"/>
                <w:sz w:val="20"/>
              </w:rPr>
            </w:pPr>
            <w:r w:rsidRPr="00413CB4">
              <w:rPr>
                <w:rFonts w:ascii="Arial" w:hAnsi="Arial" w:cs="Arial"/>
                <w:b/>
                <w:color w:val="0070C0"/>
                <w:sz w:val="20"/>
              </w:rPr>
              <w:sym w:font="Wingdings 2" w:char="F0BB"/>
            </w:r>
            <w:r w:rsidRPr="00413CB4">
              <w:rPr>
                <w:rFonts w:ascii="Arial" w:hAnsi="Arial" w:cs="Arial"/>
                <w:b/>
                <w:color w:val="0070C0"/>
                <w:sz w:val="20"/>
              </w:rPr>
              <w:t xml:space="preserve"> </w:t>
            </w:r>
            <w:r w:rsidRPr="00413CB4">
              <w:rPr>
                <w:rStyle w:val="oypena"/>
                <w:rFonts w:ascii="Arial" w:hAnsi="Arial" w:cs="Arial"/>
                <w:b/>
                <w:color w:val="0070C0"/>
                <w:sz w:val="20"/>
              </w:rPr>
              <w:t>La myopie forte associée à un risque élevé de maladies graves de la vue</w:t>
            </w:r>
          </w:p>
          <w:p w14:paraId="053035C9" w14:textId="77777777" w:rsidR="00F72B98" w:rsidRPr="00B9589D" w:rsidRDefault="00F72B98" w:rsidP="00F72B98">
            <w:pPr>
              <w:ind w:left="169"/>
              <w:jc w:val="both"/>
              <w:rPr>
                <w:rStyle w:val="oypena"/>
                <w:rFonts w:ascii="Arial" w:hAnsi="Arial" w:cs="Arial"/>
                <w:color w:val="000000"/>
                <w:sz w:val="20"/>
              </w:rPr>
            </w:pPr>
            <w:r w:rsidRPr="00B9589D">
              <w:rPr>
                <w:rStyle w:val="oypena"/>
                <w:rFonts w:ascii="Arial" w:hAnsi="Arial" w:cs="Arial"/>
                <w:color w:val="000000"/>
                <w:sz w:val="20"/>
              </w:rPr>
              <w:t xml:space="preserve">Les décollements de la rétine sont plus fréquents chez les myopes forts, tout comme le glaucome, ou les cataractes précoces. Mais surtout, la myopie forte est responsable de complications pouvant par exemple toucher la macula, le centre de la vision. </w:t>
            </w:r>
          </w:p>
          <w:p w14:paraId="258C1718" w14:textId="77777777" w:rsidR="00F72B98" w:rsidRPr="00F72B98" w:rsidRDefault="00F72B98" w:rsidP="00F72B98">
            <w:pPr>
              <w:spacing w:line="276" w:lineRule="auto"/>
              <w:ind w:left="169"/>
              <w:jc w:val="both"/>
              <w:rPr>
                <w:rFonts w:ascii="Arial" w:hAnsi="Arial" w:cs="Arial"/>
                <w:color w:val="000000"/>
                <w:sz w:val="20"/>
              </w:rPr>
            </w:pPr>
          </w:p>
        </w:tc>
      </w:tr>
      <w:tr w:rsidR="00DE7A25" w:rsidRPr="000A6876" w14:paraId="61CD3020" w14:textId="77777777" w:rsidTr="00F559BE">
        <w:tc>
          <w:tcPr>
            <w:tcW w:w="4820" w:type="dxa"/>
          </w:tcPr>
          <w:p w14:paraId="24D823DC" w14:textId="77777777" w:rsidR="00DE7A25" w:rsidRPr="00F72B98" w:rsidRDefault="00DE7A25" w:rsidP="000A6876">
            <w:pPr>
              <w:spacing w:before="120"/>
              <w:rPr>
                <w:rFonts w:ascii="Arial" w:hAnsi="Arial" w:cs="Arial"/>
                <w:b/>
                <w:color w:val="0070C0"/>
                <w:sz w:val="20"/>
              </w:rPr>
            </w:pPr>
          </w:p>
        </w:tc>
        <w:tc>
          <w:tcPr>
            <w:tcW w:w="5108" w:type="dxa"/>
          </w:tcPr>
          <w:p w14:paraId="12E4779B" w14:textId="77777777" w:rsidR="00DE7A25" w:rsidRPr="00DE7A25" w:rsidRDefault="00DE7A25" w:rsidP="00F72B98">
            <w:pPr>
              <w:ind w:left="169"/>
              <w:jc w:val="both"/>
              <w:rPr>
                <w:rFonts w:ascii="Arial" w:hAnsi="Arial" w:cs="Arial"/>
                <w:b/>
                <w:color w:val="0070C0"/>
                <w:sz w:val="8"/>
                <w:szCs w:val="8"/>
              </w:rPr>
            </w:pPr>
          </w:p>
        </w:tc>
      </w:tr>
    </w:tbl>
    <w:p w14:paraId="6F297957" w14:textId="77777777" w:rsidR="0037329F" w:rsidRPr="00B9589D" w:rsidRDefault="0037329F" w:rsidP="005E1871">
      <w:pPr>
        <w:jc w:val="both"/>
        <w:rPr>
          <w:rStyle w:val="oypena"/>
          <w:rFonts w:ascii="Arial" w:hAnsi="Arial" w:cs="Arial"/>
          <w:b/>
          <w:bCs/>
          <w:color w:val="000000"/>
          <w:sz w:val="20"/>
        </w:rPr>
      </w:pPr>
    </w:p>
    <w:p w14:paraId="2520DED1" w14:textId="36A5B253" w:rsidR="003B7034" w:rsidRPr="00F72B98" w:rsidRDefault="003B7034" w:rsidP="00F72B98">
      <w:pPr>
        <w:spacing w:line="276" w:lineRule="auto"/>
        <w:ind w:left="567"/>
        <w:jc w:val="both"/>
        <w:rPr>
          <w:rStyle w:val="oypena"/>
          <w:rFonts w:ascii="Arial" w:hAnsi="Arial" w:cs="Arial"/>
          <w:color w:val="0070C0"/>
        </w:rPr>
      </w:pPr>
      <w:r w:rsidRPr="00F72B98">
        <w:rPr>
          <w:rStyle w:val="oypena"/>
          <w:rFonts w:ascii="Arial" w:hAnsi="Arial" w:cs="Arial"/>
          <w:color w:val="000000"/>
        </w:rPr>
        <w:t>« </w:t>
      </w:r>
      <w:r w:rsidR="007C709E" w:rsidRPr="00F72B98">
        <w:rPr>
          <w:rStyle w:val="oypena"/>
          <w:rFonts w:ascii="Arial" w:hAnsi="Arial" w:cs="Arial"/>
          <w:color w:val="000000"/>
        </w:rPr>
        <w:t>L</w:t>
      </w:r>
      <w:r w:rsidR="00B9589D" w:rsidRPr="00F72B98">
        <w:rPr>
          <w:rStyle w:val="oypena"/>
          <w:rFonts w:ascii="Arial" w:hAnsi="Arial" w:cs="Arial"/>
          <w:color w:val="000000"/>
        </w:rPr>
        <w:t>es interventions chirurgicale</w:t>
      </w:r>
      <w:r w:rsidR="00EB6779">
        <w:rPr>
          <w:rStyle w:val="oypena"/>
          <w:rFonts w:ascii="Arial" w:hAnsi="Arial" w:cs="Arial"/>
          <w:color w:val="000000"/>
        </w:rPr>
        <w:t>s</w:t>
      </w:r>
      <w:r w:rsidR="00B9589D" w:rsidRPr="00F72B98">
        <w:rPr>
          <w:rStyle w:val="oypena"/>
          <w:rFonts w:ascii="Arial" w:hAnsi="Arial" w:cs="Arial"/>
          <w:color w:val="000000"/>
        </w:rPr>
        <w:t xml:space="preserve"> des myopes forts, même les plus simples comme la cataracte, </w:t>
      </w:r>
      <w:r w:rsidRPr="00F72B98">
        <w:rPr>
          <w:rStyle w:val="oypena"/>
          <w:rFonts w:ascii="Arial" w:hAnsi="Arial" w:cs="Arial"/>
          <w:color w:val="000000"/>
        </w:rPr>
        <w:t>exige</w:t>
      </w:r>
      <w:r w:rsidR="00B9589D" w:rsidRPr="00F72B98">
        <w:rPr>
          <w:rStyle w:val="oypena"/>
          <w:rFonts w:ascii="Arial" w:hAnsi="Arial" w:cs="Arial"/>
          <w:color w:val="000000"/>
        </w:rPr>
        <w:t>nt</w:t>
      </w:r>
      <w:r w:rsidRPr="00F72B98">
        <w:rPr>
          <w:rStyle w:val="oypena"/>
          <w:rFonts w:ascii="Arial" w:hAnsi="Arial" w:cs="Arial"/>
          <w:color w:val="000000"/>
        </w:rPr>
        <w:t xml:space="preserve"> une expertise chirurgicale spécifique, l’Institut Fr</w:t>
      </w:r>
      <w:r w:rsidR="00B9589D" w:rsidRPr="00F72B98">
        <w:rPr>
          <w:rStyle w:val="oypena"/>
          <w:rFonts w:ascii="Arial" w:hAnsi="Arial" w:cs="Arial"/>
          <w:color w:val="000000"/>
        </w:rPr>
        <w:t>an</w:t>
      </w:r>
      <w:r w:rsidRPr="00F72B98">
        <w:rPr>
          <w:rStyle w:val="oypena"/>
          <w:rFonts w:ascii="Arial" w:hAnsi="Arial" w:cs="Arial"/>
          <w:color w:val="000000"/>
        </w:rPr>
        <w:t>ç</w:t>
      </w:r>
      <w:r w:rsidR="00B9589D" w:rsidRPr="00F72B98">
        <w:rPr>
          <w:rStyle w:val="oypena"/>
          <w:rFonts w:ascii="Arial" w:hAnsi="Arial" w:cs="Arial"/>
          <w:color w:val="000000"/>
        </w:rPr>
        <w:t>a</w:t>
      </w:r>
      <w:r w:rsidRPr="00F72B98">
        <w:rPr>
          <w:rStyle w:val="oypena"/>
          <w:rFonts w:ascii="Arial" w:hAnsi="Arial" w:cs="Arial"/>
          <w:color w:val="000000"/>
        </w:rPr>
        <w:t>is de Myopie permettra d</w:t>
      </w:r>
      <w:r w:rsidR="00B9589D" w:rsidRPr="00F72B98">
        <w:rPr>
          <w:rStyle w:val="oypena"/>
          <w:rFonts w:ascii="Arial" w:hAnsi="Arial" w:cs="Arial"/>
          <w:color w:val="000000"/>
        </w:rPr>
        <w:t>’orienter ces patients vers les bons chirurgiens et plateaux techniques</w:t>
      </w:r>
      <w:r w:rsidR="00EB6779">
        <w:rPr>
          <w:rStyle w:val="oypena"/>
          <w:rFonts w:ascii="Arial" w:hAnsi="Arial" w:cs="Arial"/>
          <w:color w:val="000000"/>
        </w:rPr>
        <w:t xml:space="preserve"> </w:t>
      </w:r>
      <w:r w:rsidRPr="00F72B98">
        <w:rPr>
          <w:rStyle w:val="oypena"/>
          <w:rFonts w:ascii="Arial" w:hAnsi="Arial" w:cs="Arial"/>
          <w:color w:val="000000"/>
        </w:rPr>
        <w:t xml:space="preserve">» précise le </w:t>
      </w:r>
      <w:r w:rsidRPr="00F72B98">
        <w:rPr>
          <w:rStyle w:val="oypena"/>
          <w:rFonts w:ascii="Arial" w:hAnsi="Arial" w:cs="Arial"/>
          <w:b/>
          <w:color w:val="0070C0"/>
        </w:rPr>
        <w:t>Pr Tadayoni</w:t>
      </w:r>
      <w:r w:rsidRPr="00F72B98">
        <w:rPr>
          <w:rStyle w:val="oypena"/>
          <w:rFonts w:ascii="Arial" w:hAnsi="Arial" w:cs="Arial"/>
          <w:color w:val="0070C0"/>
        </w:rPr>
        <w:t xml:space="preserve">. </w:t>
      </w:r>
    </w:p>
    <w:p w14:paraId="7910B417" w14:textId="3D395443" w:rsidR="00555FB0" w:rsidRDefault="00555FB0" w:rsidP="005E1871">
      <w:pPr>
        <w:jc w:val="both"/>
        <w:rPr>
          <w:rStyle w:val="oypena"/>
          <w:rFonts w:ascii="Arial" w:hAnsi="Arial" w:cs="Arial"/>
          <w:color w:val="000000"/>
          <w:sz w:val="20"/>
        </w:rPr>
      </w:pPr>
    </w:p>
    <w:p w14:paraId="5B62657B" w14:textId="77777777" w:rsidR="00781F44" w:rsidRPr="00B9589D" w:rsidRDefault="00781F44" w:rsidP="005E1871">
      <w:pPr>
        <w:jc w:val="both"/>
        <w:rPr>
          <w:rStyle w:val="oypena"/>
          <w:rFonts w:ascii="Arial" w:hAnsi="Arial" w:cs="Arial"/>
          <w:color w:val="000000"/>
          <w:sz w:val="20"/>
        </w:rPr>
      </w:pPr>
    </w:p>
    <w:p w14:paraId="10D9D117" w14:textId="77777777" w:rsidR="00156FD8" w:rsidRPr="000A6876" w:rsidRDefault="000A6876" w:rsidP="003B7034">
      <w:pPr>
        <w:jc w:val="both"/>
        <w:rPr>
          <w:rStyle w:val="oypena"/>
          <w:rFonts w:ascii="Arial" w:hAnsi="Arial" w:cs="Arial"/>
          <w:b/>
          <w:color w:val="0070C0"/>
          <w:sz w:val="20"/>
        </w:rPr>
      </w:pPr>
      <w:r w:rsidRPr="000A6876">
        <w:rPr>
          <w:rFonts w:ascii="Arial" w:hAnsi="Arial" w:cs="Arial"/>
          <w:b/>
          <w:color w:val="0070C0"/>
          <w:sz w:val="20"/>
        </w:rPr>
        <w:sym w:font="Wingdings 2" w:char="F0BB"/>
      </w:r>
      <w:r w:rsidRPr="000A6876">
        <w:rPr>
          <w:rFonts w:ascii="Arial" w:hAnsi="Arial" w:cs="Arial"/>
          <w:b/>
          <w:color w:val="0070C0"/>
          <w:sz w:val="20"/>
        </w:rPr>
        <w:t xml:space="preserve"> </w:t>
      </w:r>
      <w:r w:rsidR="003B7034" w:rsidRPr="000A6876">
        <w:rPr>
          <w:rStyle w:val="oypena"/>
          <w:rFonts w:ascii="Arial" w:hAnsi="Arial" w:cs="Arial"/>
          <w:b/>
          <w:color w:val="0070C0"/>
          <w:sz w:val="20"/>
        </w:rPr>
        <w:t xml:space="preserve">Efficacité des traitements ? </w:t>
      </w:r>
      <w:r w:rsidR="000C5B52" w:rsidRPr="000A6876">
        <w:rPr>
          <w:rStyle w:val="oypena"/>
          <w:rFonts w:ascii="Arial" w:hAnsi="Arial" w:cs="Arial"/>
          <w:b/>
          <w:color w:val="0070C0"/>
          <w:sz w:val="20"/>
        </w:rPr>
        <w:t>de l’</w:t>
      </w:r>
      <w:r w:rsidR="003B7034" w:rsidRPr="000A6876">
        <w:rPr>
          <w:rStyle w:val="oypena"/>
          <w:rFonts w:ascii="Arial" w:hAnsi="Arial" w:cs="Arial"/>
          <w:b/>
          <w:color w:val="0070C0"/>
          <w:sz w:val="20"/>
        </w:rPr>
        <w:t xml:space="preserve">importance des travaux de recherche pour les objectiver </w:t>
      </w:r>
    </w:p>
    <w:p w14:paraId="0F372711" w14:textId="77777777" w:rsidR="00F72B98" w:rsidRDefault="00F72B98" w:rsidP="000A6876">
      <w:pPr>
        <w:spacing w:line="276" w:lineRule="auto"/>
        <w:jc w:val="both"/>
        <w:rPr>
          <w:rStyle w:val="oypena"/>
          <w:rFonts w:ascii="Arial" w:hAnsi="Arial" w:cs="Arial"/>
          <w:color w:val="000000"/>
          <w:spacing w:val="-7"/>
          <w:sz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0D0E7E" w14:paraId="20FD9C1A" w14:textId="77777777" w:rsidTr="00F72B98">
        <w:tc>
          <w:tcPr>
            <w:tcW w:w="4868" w:type="dxa"/>
          </w:tcPr>
          <w:p w14:paraId="51E26422" w14:textId="77777777" w:rsidR="00F72B98" w:rsidRPr="007C709E" w:rsidRDefault="00F72B98" w:rsidP="00F72B98">
            <w:pPr>
              <w:spacing w:line="276" w:lineRule="auto"/>
              <w:jc w:val="both"/>
              <w:rPr>
                <w:rStyle w:val="oypena"/>
                <w:rFonts w:ascii="Arial" w:hAnsi="Arial" w:cs="Arial"/>
                <w:color w:val="000000"/>
                <w:sz w:val="20"/>
                <w:szCs w:val="20"/>
              </w:rPr>
            </w:pPr>
            <w:r w:rsidRPr="007C709E">
              <w:rPr>
                <w:rStyle w:val="oypena"/>
                <w:rFonts w:ascii="Arial" w:hAnsi="Arial" w:cs="Arial"/>
                <w:color w:val="000000"/>
                <w:spacing w:val="-7"/>
                <w:sz w:val="20"/>
                <w:szCs w:val="20"/>
              </w:rPr>
              <w:t xml:space="preserve">Côté médicament, nous disposons </w:t>
            </w:r>
            <w:r w:rsidRPr="007C709E">
              <w:rPr>
                <w:rStyle w:val="oypena"/>
                <w:rFonts w:ascii="Arial" w:hAnsi="Arial" w:cs="Arial"/>
                <w:b/>
                <w:color w:val="000000"/>
                <w:spacing w:val="-7"/>
                <w:sz w:val="20"/>
                <w:szCs w:val="20"/>
              </w:rPr>
              <w:t>d’un collyre, l</w:t>
            </w:r>
            <w:r w:rsidRPr="007C709E">
              <w:rPr>
                <w:rStyle w:val="oypena"/>
                <w:rFonts w:ascii="Arial" w:hAnsi="Arial" w:cs="Arial"/>
                <w:b/>
                <w:bCs/>
                <w:color w:val="000000"/>
                <w:spacing w:val="-7"/>
                <w:sz w:val="20"/>
                <w:szCs w:val="20"/>
              </w:rPr>
              <w:t>’atropine</w:t>
            </w:r>
            <w:r w:rsidRPr="007C709E">
              <w:rPr>
                <w:rStyle w:val="oypena"/>
                <w:rFonts w:ascii="Arial" w:hAnsi="Arial" w:cs="Arial"/>
                <w:bCs/>
                <w:color w:val="000000"/>
                <w:spacing w:val="-7"/>
                <w:sz w:val="20"/>
                <w:szCs w:val="20"/>
              </w:rPr>
              <w:t>.</w:t>
            </w:r>
            <w:r w:rsidRPr="007C709E">
              <w:rPr>
                <w:rStyle w:val="oypena"/>
                <w:rFonts w:ascii="Arial" w:hAnsi="Arial" w:cs="Arial"/>
                <w:color w:val="000000"/>
                <w:spacing w:val="-7"/>
                <w:sz w:val="20"/>
                <w:szCs w:val="20"/>
              </w:rPr>
              <w:t xml:space="preserve"> Il doit être administré à faible concentration à raison d’une fois par jour pendant plusieurs années. </w:t>
            </w:r>
          </w:p>
          <w:p w14:paraId="75284597" w14:textId="77777777" w:rsidR="00FC3C46" w:rsidRDefault="00FC3C46" w:rsidP="00F72B98">
            <w:pPr>
              <w:spacing w:line="276" w:lineRule="auto"/>
              <w:jc w:val="both"/>
              <w:rPr>
                <w:rStyle w:val="oypena"/>
                <w:rFonts w:ascii="Arial" w:hAnsi="Arial" w:cs="Arial"/>
                <w:color w:val="000000"/>
                <w:spacing w:val="-7"/>
                <w:sz w:val="20"/>
                <w:szCs w:val="20"/>
              </w:rPr>
            </w:pPr>
          </w:p>
          <w:p w14:paraId="25029882" w14:textId="77777777" w:rsidR="00F72B98" w:rsidRPr="007C709E" w:rsidRDefault="00F72B98" w:rsidP="00F72B98">
            <w:pPr>
              <w:spacing w:line="276" w:lineRule="auto"/>
              <w:jc w:val="both"/>
              <w:rPr>
                <w:rStyle w:val="oypena"/>
                <w:rFonts w:ascii="Arial" w:hAnsi="Arial" w:cs="Arial"/>
                <w:color w:val="000000"/>
                <w:spacing w:val="-7"/>
                <w:sz w:val="20"/>
                <w:szCs w:val="20"/>
              </w:rPr>
            </w:pPr>
            <w:r w:rsidRPr="007C709E">
              <w:rPr>
                <w:rStyle w:val="oypena"/>
                <w:rFonts w:ascii="Arial" w:hAnsi="Arial" w:cs="Arial"/>
                <w:color w:val="000000"/>
                <w:spacing w:val="-7"/>
                <w:sz w:val="20"/>
                <w:szCs w:val="20"/>
              </w:rPr>
              <w:t xml:space="preserve">Côté des dispositifs médicaux, on peut citer : </w:t>
            </w:r>
          </w:p>
          <w:p w14:paraId="6FA18738" w14:textId="77777777" w:rsidR="00F72B98" w:rsidRPr="00FC3C46" w:rsidRDefault="00F72B98" w:rsidP="00FC3C46">
            <w:pPr>
              <w:spacing w:line="276" w:lineRule="auto"/>
              <w:jc w:val="both"/>
              <w:rPr>
                <w:rStyle w:val="oypena"/>
                <w:rFonts w:ascii="Arial" w:hAnsi="Arial" w:cs="Arial"/>
                <w:color w:val="000000" w:themeColor="text1"/>
                <w:sz w:val="20"/>
                <w:szCs w:val="20"/>
              </w:rPr>
            </w:pPr>
            <w:r w:rsidRPr="00FC3C46">
              <w:rPr>
                <w:rStyle w:val="oypena"/>
                <w:rFonts w:ascii="Arial" w:hAnsi="Arial" w:cs="Arial"/>
                <w:b/>
                <w:color w:val="000000" w:themeColor="text1"/>
                <w:spacing w:val="-7"/>
                <w:sz w:val="20"/>
                <w:szCs w:val="20"/>
              </w:rPr>
              <w:t>L’</w:t>
            </w:r>
            <w:r w:rsidRPr="00FC3C46">
              <w:rPr>
                <w:rStyle w:val="oypena"/>
                <w:rFonts w:ascii="Arial" w:hAnsi="Arial" w:cs="Arial"/>
                <w:b/>
                <w:bCs/>
                <w:color w:val="000000" w:themeColor="text1"/>
                <w:spacing w:val="-7"/>
                <w:sz w:val="20"/>
                <w:szCs w:val="20"/>
              </w:rPr>
              <w:t>orthokératologie</w:t>
            </w:r>
            <w:r w:rsidRPr="00FC3C46">
              <w:rPr>
                <w:rStyle w:val="oypena"/>
                <w:rFonts w:ascii="Arial" w:hAnsi="Arial" w:cs="Arial"/>
                <w:b/>
                <w:color w:val="000000" w:themeColor="text1"/>
                <w:spacing w:val="-7"/>
                <w:sz w:val="20"/>
                <w:szCs w:val="20"/>
              </w:rPr>
              <w:t>,</w:t>
            </w:r>
            <w:r w:rsidRPr="00FC3C46">
              <w:rPr>
                <w:rStyle w:val="oypena"/>
                <w:rFonts w:ascii="Arial" w:hAnsi="Arial" w:cs="Arial"/>
                <w:color w:val="000000" w:themeColor="text1"/>
                <w:spacing w:val="-7"/>
                <w:sz w:val="20"/>
                <w:szCs w:val="20"/>
              </w:rPr>
              <w:t xml:space="preserve"> il s’agit de lentilles rigides que l’on porte la nuit et qui par un principe mécanique remodèlent la cornée. Elles permettent de se passer de correction en journée et pourraient selon certaines études (encore peu nombreuses et en cours d’évaluation) ralentir l’évolution de la myopie. </w:t>
            </w:r>
          </w:p>
          <w:p w14:paraId="22CD60F0" w14:textId="77777777" w:rsidR="00FC3C46" w:rsidRPr="00FC3C46" w:rsidRDefault="00FC3C46" w:rsidP="00FC3C46">
            <w:pPr>
              <w:pStyle w:val="Paragraphedeliste"/>
              <w:spacing w:line="276" w:lineRule="auto"/>
              <w:jc w:val="both"/>
              <w:rPr>
                <w:rStyle w:val="oypena"/>
                <w:rFonts w:ascii="Arial" w:hAnsi="Arial" w:cs="Arial"/>
                <w:color w:val="000000" w:themeColor="text1"/>
                <w:sz w:val="20"/>
                <w:szCs w:val="20"/>
              </w:rPr>
            </w:pPr>
          </w:p>
          <w:p w14:paraId="3C0C98C0" w14:textId="77777777" w:rsidR="00F72B98" w:rsidRPr="00FC3C46" w:rsidRDefault="00F72B98" w:rsidP="00FC3C46">
            <w:pPr>
              <w:spacing w:line="276" w:lineRule="auto"/>
              <w:jc w:val="both"/>
              <w:rPr>
                <w:rFonts w:ascii="Arial" w:hAnsi="Arial" w:cs="Arial"/>
                <w:color w:val="000000" w:themeColor="text1"/>
                <w:sz w:val="20"/>
                <w:szCs w:val="20"/>
              </w:rPr>
            </w:pPr>
            <w:r w:rsidRPr="00FC3C46">
              <w:rPr>
                <w:rStyle w:val="oypena"/>
                <w:rFonts w:ascii="Arial" w:hAnsi="Arial" w:cs="Arial"/>
                <w:color w:val="000000" w:themeColor="text1"/>
                <w:spacing w:val="-7"/>
                <w:sz w:val="20"/>
                <w:szCs w:val="20"/>
              </w:rPr>
              <w:t xml:space="preserve">Autre dispositif source d’espoir pour les enfants myopes : </w:t>
            </w:r>
            <w:r w:rsidRPr="00FC3C46">
              <w:rPr>
                <w:rStyle w:val="oypena"/>
                <w:rFonts w:ascii="Arial" w:hAnsi="Arial" w:cs="Arial"/>
                <w:b/>
                <w:bCs/>
                <w:color w:val="000000" w:themeColor="text1"/>
                <w:spacing w:val="-7"/>
                <w:sz w:val="20"/>
                <w:szCs w:val="20"/>
              </w:rPr>
              <w:t>les verres freinateurs de myopie</w:t>
            </w:r>
            <w:r w:rsidRPr="00FC3C46">
              <w:rPr>
                <w:rStyle w:val="oypena"/>
                <w:rFonts w:ascii="Arial" w:hAnsi="Arial" w:cs="Arial"/>
                <w:bCs/>
                <w:color w:val="000000" w:themeColor="text1"/>
                <w:spacing w:val="-7"/>
                <w:sz w:val="20"/>
                <w:szCs w:val="20"/>
              </w:rPr>
              <w:t xml:space="preserve">. </w:t>
            </w:r>
            <w:r w:rsidRPr="00FC3C46">
              <w:rPr>
                <w:rStyle w:val="oypena"/>
                <w:rFonts w:ascii="Arial" w:hAnsi="Arial" w:cs="Arial"/>
                <w:color w:val="000000" w:themeColor="text1"/>
                <w:spacing w:val="-7"/>
                <w:sz w:val="20"/>
                <w:szCs w:val="20"/>
              </w:rPr>
              <w:t xml:space="preserve">Certaines preuves d’efficacité ont été rapportées par des équipes de chercheurs asiatiques, qui démontrent que ces verres high tech </w:t>
            </w:r>
            <w:r w:rsidRPr="00FC3C46">
              <w:rPr>
                <w:rStyle w:val="oypena"/>
                <w:rFonts w:ascii="Arial" w:hAnsi="Arial" w:cs="Arial"/>
                <w:bCs/>
                <w:iCs/>
                <w:color w:val="000000" w:themeColor="text1"/>
                <w:sz w:val="20"/>
                <w:szCs w:val="20"/>
              </w:rPr>
              <w:t>semblent ralentir la progression de la myopie, en réduisant la vitesse d’élongation de l’œil</w:t>
            </w:r>
            <w:r w:rsidRPr="00FC3C46">
              <w:rPr>
                <w:rStyle w:val="oypena"/>
                <w:rFonts w:ascii="Arial" w:hAnsi="Arial" w:cs="Arial"/>
                <w:color w:val="000000" w:themeColor="text1"/>
                <w:spacing w:val="-7"/>
                <w:sz w:val="20"/>
                <w:szCs w:val="20"/>
              </w:rPr>
              <w:t xml:space="preserve"> chez les enfants.  </w:t>
            </w:r>
          </w:p>
          <w:p w14:paraId="4A4CD51E" w14:textId="77777777" w:rsidR="00F72B98" w:rsidRDefault="00F72B98" w:rsidP="000A6876">
            <w:pPr>
              <w:spacing w:line="276" w:lineRule="auto"/>
              <w:jc w:val="both"/>
              <w:rPr>
                <w:rStyle w:val="oypena"/>
                <w:rFonts w:ascii="Arial" w:hAnsi="Arial" w:cs="Arial"/>
                <w:color w:val="000000"/>
                <w:spacing w:val="-7"/>
                <w:sz w:val="20"/>
              </w:rPr>
            </w:pPr>
          </w:p>
        </w:tc>
        <w:tc>
          <w:tcPr>
            <w:tcW w:w="4868" w:type="dxa"/>
          </w:tcPr>
          <w:p w14:paraId="07617ED4" w14:textId="70D6D20C" w:rsidR="000D0E7E" w:rsidRDefault="000D0E7E" w:rsidP="000D0E7E">
            <w:pPr>
              <w:spacing w:line="276" w:lineRule="auto"/>
              <w:jc w:val="both"/>
              <w:rPr>
                <w:rStyle w:val="oypena"/>
                <w:rFonts w:ascii="Arial" w:hAnsi="Arial" w:cs="Arial"/>
                <w:b/>
                <w:color w:val="000000"/>
                <w:spacing w:val="-7"/>
                <w:sz w:val="20"/>
              </w:rPr>
            </w:pPr>
          </w:p>
          <w:p w14:paraId="0098B1CD" w14:textId="1A654AFC" w:rsidR="00F72B98" w:rsidRPr="000D0E7E" w:rsidRDefault="000D0E7E" w:rsidP="000D0E7E">
            <w:pPr>
              <w:spacing w:line="276" w:lineRule="auto"/>
              <w:ind w:left="558"/>
              <w:jc w:val="both"/>
              <w:rPr>
                <w:rStyle w:val="oypena"/>
                <w:rFonts w:ascii="Arial" w:hAnsi="Arial" w:cs="Arial"/>
                <w:color w:val="000000"/>
                <w:spacing w:val="-7"/>
                <w:sz w:val="20"/>
              </w:rPr>
            </w:pPr>
            <w:r>
              <w:rPr>
                <w:noProof/>
                <w:lang w:eastAsia="fr-FR"/>
              </w:rPr>
              <w:drawing>
                <wp:anchor distT="0" distB="0" distL="114300" distR="114300" simplePos="0" relativeHeight="251661312" behindDoc="0" locked="0" layoutInCell="1" allowOverlap="1" wp14:anchorId="4E642D89" wp14:editId="7AB448E3">
                  <wp:simplePos x="0" y="0"/>
                  <wp:positionH relativeFrom="margin">
                    <wp:posOffset>349857</wp:posOffset>
                  </wp:positionH>
                  <wp:positionV relativeFrom="margin">
                    <wp:posOffset>214685</wp:posOffset>
                  </wp:positionV>
                  <wp:extent cx="899385" cy="1080000"/>
                  <wp:effectExtent l="0" t="0" r="0" b="635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9941"/>
                          <a:stretch/>
                        </pic:blipFill>
                        <pic:spPr bwMode="auto">
                          <a:xfrm>
                            <a:off x="0" y="0"/>
                            <a:ext cx="899385" cy="1080000"/>
                          </a:xfrm>
                          <a:prstGeom prst="rect">
                            <a:avLst/>
                          </a:prstGeom>
                          <a:ln>
                            <a:noFill/>
                          </a:ln>
                          <a:extLst>
                            <a:ext uri="{53640926-AAD7-44D8-BBD7-CCE9431645EC}">
                              <a14:shadowObscured xmlns:a14="http://schemas.microsoft.com/office/drawing/2010/main"/>
                            </a:ext>
                          </a:extLst>
                        </pic:spPr>
                      </pic:pic>
                    </a:graphicData>
                  </a:graphic>
                </wp:anchor>
              </w:drawing>
            </w:r>
            <w:r w:rsidR="00F72B98" w:rsidRPr="000D0E7E">
              <w:rPr>
                <w:rStyle w:val="oypena"/>
                <w:rFonts w:ascii="Arial" w:hAnsi="Arial" w:cs="Arial"/>
                <w:b/>
                <w:color w:val="000000"/>
                <w:spacing w:val="-7"/>
                <w:sz w:val="20"/>
              </w:rPr>
              <w:t xml:space="preserve">« Les travaux de recherche que nous menons en collaboration avec des équipes internationales publiques et privées sur les </w:t>
            </w:r>
            <w:r w:rsidR="00F72B98" w:rsidRPr="000D0E7E">
              <w:rPr>
                <w:rStyle w:val="oypena"/>
                <w:rFonts w:ascii="Arial" w:hAnsi="Arial" w:cs="Arial"/>
                <w:b/>
                <w:bCs/>
                <w:color w:val="000000"/>
                <w:spacing w:val="-7"/>
                <w:sz w:val="20"/>
              </w:rPr>
              <w:t>stratégies pour freiner la myopie</w:t>
            </w:r>
            <w:r w:rsidR="00F72B98" w:rsidRPr="000D0E7E">
              <w:rPr>
                <w:rStyle w:val="oypena"/>
                <w:rFonts w:ascii="Arial" w:hAnsi="Arial" w:cs="Arial"/>
                <w:b/>
                <w:color w:val="000000"/>
                <w:spacing w:val="-7"/>
                <w:sz w:val="20"/>
              </w:rPr>
              <w:t xml:space="preserve"> sont encore trop récentes pour que l’on puisse en mesurer les effets à moyen et long terme, mais la dynamique est lancée et l’Institut Français de Myopie est au premier plan</w:t>
            </w:r>
            <w:r w:rsidR="00EB6779">
              <w:rPr>
                <w:rStyle w:val="oypena"/>
                <w:rFonts w:ascii="Arial" w:hAnsi="Arial" w:cs="Arial"/>
                <w:b/>
                <w:color w:val="000000"/>
                <w:spacing w:val="-7"/>
                <w:sz w:val="20"/>
              </w:rPr>
              <w:t xml:space="preserve"> </w:t>
            </w:r>
            <w:r w:rsidR="00F72B98" w:rsidRPr="000D0E7E">
              <w:rPr>
                <w:rStyle w:val="oypena"/>
                <w:rFonts w:ascii="Arial" w:hAnsi="Arial" w:cs="Arial"/>
                <w:b/>
                <w:color w:val="000000"/>
                <w:spacing w:val="-7"/>
                <w:sz w:val="20"/>
              </w:rPr>
              <w:t>»</w:t>
            </w:r>
            <w:r w:rsidR="00F72B98" w:rsidRPr="00156FD8">
              <w:rPr>
                <w:rStyle w:val="oypena"/>
                <w:rFonts w:ascii="Arial" w:hAnsi="Arial" w:cs="Arial"/>
                <w:color w:val="000000"/>
                <w:spacing w:val="-7"/>
                <w:sz w:val="20"/>
              </w:rPr>
              <w:t xml:space="preserve"> </w:t>
            </w:r>
            <w:r w:rsidR="00F72B98">
              <w:rPr>
                <w:rStyle w:val="oypena"/>
                <w:rFonts w:ascii="Arial" w:hAnsi="Arial" w:cs="Arial"/>
                <w:color w:val="000000"/>
                <w:spacing w:val="-7"/>
                <w:sz w:val="20"/>
              </w:rPr>
              <w:t xml:space="preserve">indique le </w:t>
            </w:r>
            <w:r w:rsidR="00F72B98" w:rsidRPr="000A6876">
              <w:rPr>
                <w:rStyle w:val="oypena"/>
                <w:rFonts w:ascii="Arial" w:hAnsi="Arial" w:cs="Arial"/>
                <w:b/>
                <w:color w:val="0070C0"/>
                <w:spacing w:val="-7"/>
                <w:sz w:val="20"/>
              </w:rPr>
              <w:t xml:space="preserve">Pr </w:t>
            </w:r>
            <w:r>
              <w:rPr>
                <w:rStyle w:val="oypena"/>
                <w:rFonts w:ascii="Arial" w:hAnsi="Arial" w:cs="Arial"/>
                <w:b/>
                <w:color w:val="0070C0"/>
                <w:spacing w:val="-7"/>
                <w:sz w:val="20"/>
              </w:rPr>
              <w:t xml:space="preserve">Ramin </w:t>
            </w:r>
            <w:r w:rsidR="00F72B98" w:rsidRPr="000A6876">
              <w:rPr>
                <w:rStyle w:val="oypena"/>
                <w:rFonts w:ascii="Arial" w:hAnsi="Arial" w:cs="Arial"/>
                <w:b/>
                <w:color w:val="0070C0"/>
                <w:spacing w:val="-7"/>
                <w:sz w:val="20"/>
              </w:rPr>
              <w:t>Tadayoni.</w:t>
            </w:r>
          </w:p>
          <w:p w14:paraId="4D515390" w14:textId="6C51F175" w:rsidR="000D0E7E" w:rsidRPr="00156FD8" w:rsidRDefault="000D0E7E" w:rsidP="000D0E7E">
            <w:pPr>
              <w:spacing w:line="276" w:lineRule="auto"/>
              <w:ind w:left="558"/>
              <w:jc w:val="both"/>
              <w:rPr>
                <w:rStyle w:val="oypena"/>
                <w:rFonts w:ascii="Arial" w:hAnsi="Arial" w:cs="Arial"/>
                <w:color w:val="000000"/>
                <w:spacing w:val="-7"/>
                <w:sz w:val="20"/>
              </w:rPr>
            </w:pPr>
          </w:p>
          <w:p w14:paraId="7CE9A70A" w14:textId="77777777" w:rsidR="00F72B98" w:rsidRPr="007C709E" w:rsidRDefault="00F72B98" w:rsidP="00F72B98">
            <w:pPr>
              <w:spacing w:line="276" w:lineRule="auto"/>
              <w:jc w:val="both"/>
              <w:rPr>
                <w:rStyle w:val="oypena"/>
                <w:rFonts w:ascii="Arial" w:hAnsi="Arial" w:cs="Arial"/>
                <w:color w:val="000000"/>
                <w:spacing w:val="-7"/>
              </w:rPr>
            </w:pPr>
          </w:p>
          <w:p w14:paraId="2ABA12DC" w14:textId="77777777" w:rsidR="00F72B98" w:rsidRDefault="00F72B98" w:rsidP="00F72B98">
            <w:pPr>
              <w:jc w:val="both"/>
              <w:rPr>
                <w:rStyle w:val="oypena"/>
                <w:rFonts w:ascii="Arial" w:hAnsi="Arial" w:cs="Arial"/>
                <w:b/>
                <w:bCs/>
                <w:iCs/>
                <w:color w:val="000000" w:themeColor="text1"/>
                <w:sz w:val="20"/>
                <w:szCs w:val="20"/>
              </w:rPr>
            </w:pPr>
          </w:p>
          <w:p w14:paraId="3F725A43" w14:textId="658C3C93" w:rsidR="00F72B98" w:rsidRDefault="00F72B98" w:rsidP="00F72B98">
            <w:pPr>
              <w:spacing w:line="276" w:lineRule="auto"/>
              <w:jc w:val="both"/>
              <w:rPr>
                <w:rStyle w:val="oypena"/>
                <w:rFonts w:ascii="Arial" w:hAnsi="Arial" w:cs="Arial"/>
                <w:color w:val="000000"/>
                <w:spacing w:val="-7"/>
                <w:sz w:val="20"/>
              </w:rPr>
            </w:pPr>
          </w:p>
        </w:tc>
      </w:tr>
    </w:tbl>
    <w:p w14:paraId="6EDC1A5A" w14:textId="607BDE4D" w:rsidR="005E1871" w:rsidRPr="00B9589D" w:rsidRDefault="005E1871" w:rsidP="00694A34">
      <w:pPr>
        <w:spacing w:before="120"/>
        <w:rPr>
          <w:rFonts w:ascii="Arial" w:hAnsi="Arial" w:cs="Arial"/>
          <w:b/>
          <w:sz w:val="18"/>
        </w:rPr>
      </w:pPr>
    </w:p>
    <w:p w14:paraId="0CEBDA85" w14:textId="77777777" w:rsidR="00C45127" w:rsidRPr="00FC3C46" w:rsidRDefault="00D4014F" w:rsidP="00694A34">
      <w:pPr>
        <w:spacing w:before="120"/>
        <w:rPr>
          <w:b/>
          <w:color w:val="0070C0"/>
          <w:sz w:val="18"/>
        </w:rPr>
      </w:pPr>
      <w:r w:rsidRPr="00FC3C46">
        <w:rPr>
          <w:b/>
          <w:color w:val="0070C0"/>
          <w:sz w:val="18"/>
        </w:rPr>
        <w:t>CONTACTS PRESSE :</w:t>
      </w:r>
    </w:p>
    <w:p w14:paraId="4F2AE27A" w14:textId="77777777" w:rsidR="00FC3C46" w:rsidRPr="00FC3C46" w:rsidRDefault="00555FB0" w:rsidP="00FC3C46">
      <w:pPr>
        <w:spacing w:before="120"/>
        <w:jc w:val="both"/>
        <w:rPr>
          <w:bCs/>
          <w:sz w:val="18"/>
        </w:rPr>
      </w:pPr>
      <w:r w:rsidRPr="00FC3C46">
        <w:rPr>
          <w:bCs/>
          <w:sz w:val="18"/>
        </w:rPr>
        <w:t xml:space="preserve">Hôpital </w:t>
      </w:r>
      <w:r w:rsidR="00FF33B4" w:rsidRPr="00FC3C46">
        <w:rPr>
          <w:bCs/>
          <w:sz w:val="18"/>
        </w:rPr>
        <w:t xml:space="preserve">Fondation Adolphe </w:t>
      </w:r>
      <w:r w:rsidR="00694A34" w:rsidRPr="00FC3C46">
        <w:rPr>
          <w:bCs/>
          <w:sz w:val="18"/>
        </w:rPr>
        <w:t xml:space="preserve">de Rothschild : Mme Emmanuelle Le Roy </w:t>
      </w:r>
      <w:hyperlink r:id="rId10" w:history="1">
        <w:r w:rsidR="00694A34" w:rsidRPr="00FC3C46">
          <w:rPr>
            <w:rStyle w:val="Lienhypertexte"/>
            <w:bCs/>
            <w:sz w:val="18"/>
          </w:rPr>
          <w:t>eleroy@for.paris</w:t>
        </w:r>
      </w:hyperlink>
      <w:r w:rsidR="00694A34" w:rsidRPr="00FC3C46">
        <w:rPr>
          <w:bCs/>
          <w:sz w:val="18"/>
        </w:rPr>
        <w:t xml:space="preserve"> 01 48 03 67 51</w:t>
      </w:r>
      <w:r w:rsidR="00FC3C46" w:rsidRPr="00FC3C46">
        <w:rPr>
          <w:bCs/>
          <w:sz w:val="18"/>
        </w:rPr>
        <w:t xml:space="preserve"> </w:t>
      </w:r>
    </w:p>
    <w:p w14:paraId="3B3F4B12" w14:textId="77777777" w:rsidR="00FC3C46" w:rsidRPr="00FC3C46" w:rsidRDefault="00E654F5" w:rsidP="00FC3C46">
      <w:pPr>
        <w:spacing w:before="120"/>
        <w:jc w:val="both"/>
        <w:rPr>
          <w:bCs/>
          <w:sz w:val="18"/>
        </w:rPr>
      </w:pPr>
      <w:r w:rsidRPr="00FC3C46">
        <w:rPr>
          <w:bCs/>
          <w:sz w:val="18"/>
        </w:rPr>
        <w:t xml:space="preserve">Agence LJCOM : Mme Maryam De </w:t>
      </w:r>
      <w:proofErr w:type="spellStart"/>
      <w:r w:rsidRPr="00FC3C46">
        <w:rPr>
          <w:bCs/>
          <w:sz w:val="18"/>
        </w:rPr>
        <w:t>Kuyper</w:t>
      </w:r>
      <w:proofErr w:type="spellEnd"/>
      <w:r w:rsidRPr="00FC3C46">
        <w:rPr>
          <w:bCs/>
          <w:sz w:val="18"/>
        </w:rPr>
        <w:t xml:space="preserve"> </w:t>
      </w:r>
      <w:hyperlink r:id="rId11" w:history="1">
        <w:r w:rsidRPr="00FC3C46">
          <w:rPr>
            <w:rStyle w:val="Lienhypertexte"/>
            <w:bCs/>
            <w:sz w:val="18"/>
          </w:rPr>
          <w:t>m.dekuyper@ljcom.net</w:t>
        </w:r>
      </w:hyperlink>
      <w:r w:rsidRPr="00FC3C46">
        <w:rPr>
          <w:bCs/>
          <w:sz w:val="18"/>
        </w:rPr>
        <w:t xml:space="preserve"> 01 45 03 89 94</w:t>
      </w:r>
      <w:r w:rsidR="00FC3C46" w:rsidRPr="00FC3C46">
        <w:rPr>
          <w:bCs/>
          <w:sz w:val="18"/>
        </w:rPr>
        <w:t xml:space="preserve"> /</w:t>
      </w:r>
    </w:p>
    <w:p w14:paraId="062FC8D6" w14:textId="568DEB0B" w:rsidR="005E1871" w:rsidRPr="00FC3C46" w:rsidRDefault="00781F44" w:rsidP="00FC3C46">
      <w:pPr>
        <w:spacing w:before="120"/>
        <w:jc w:val="both"/>
        <w:rPr>
          <w:bCs/>
          <w:sz w:val="18"/>
        </w:rPr>
      </w:pPr>
      <w:r>
        <w:rPr>
          <w:bCs/>
          <w:sz w:val="18"/>
        </w:rPr>
        <w:t xml:space="preserve">En savoir plus sur l’Hôpital Fondation </w:t>
      </w:r>
      <w:r w:rsidR="005E1871" w:rsidRPr="00FC3C46">
        <w:rPr>
          <w:bCs/>
          <w:sz w:val="18"/>
        </w:rPr>
        <w:t xml:space="preserve">Rothschild </w:t>
      </w:r>
      <w:hyperlink r:id="rId12" w:history="1">
        <w:r w:rsidR="005E1871" w:rsidRPr="00FC3C46">
          <w:rPr>
            <w:rStyle w:val="Lienhypertexte"/>
            <w:bCs/>
            <w:sz w:val="18"/>
          </w:rPr>
          <w:t>www.for.paris</w:t>
        </w:r>
      </w:hyperlink>
    </w:p>
    <w:p w14:paraId="72385E4E" w14:textId="30807725" w:rsidR="000D0E7E" w:rsidRDefault="000D0E7E">
      <w:pPr>
        <w:spacing w:after="160" w:line="259" w:lineRule="auto"/>
        <w:rPr>
          <w:bCs/>
          <w:i/>
          <w:iCs/>
          <w:sz w:val="16"/>
        </w:rPr>
      </w:pPr>
      <w:r>
        <w:rPr>
          <w:bCs/>
          <w:i/>
          <w:iCs/>
          <w:sz w:val="16"/>
        </w:rPr>
        <w:br w:type="page"/>
      </w:r>
    </w:p>
    <w:p w14:paraId="1658B92D" w14:textId="38FD81B0" w:rsidR="000D0E7E" w:rsidRDefault="00781F44" w:rsidP="000D0E7E">
      <w:r>
        <w:rPr>
          <w:noProof/>
          <w:lang w:eastAsia="fr-FR"/>
        </w:rPr>
        <w:lastRenderedPageBreak/>
        <w:drawing>
          <wp:anchor distT="0" distB="0" distL="114300" distR="114300" simplePos="0" relativeHeight="251663360" behindDoc="0" locked="0" layoutInCell="1" allowOverlap="1" wp14:anchorId="3A7F8923" wp14:editId="40130DEB">
            <wp:simplePos x="0" y="0"/>
            <wp:positionH relativeFrom="margin">
              <wp:posOffset>-191466</wp:posOffset>
            </wp:positionH>
            <wp:positionV relativeFrom="margin">
              <wp:posOffset>-458856</wp:posOffset>
            </wp:positionV>
            <wp:extent cx="1590040" cy="1192530"/>
            <wp:effectExtent l="0" t="0" r="0" b="7620"/>
            <wp:wrapSquare wrapText="bothSides"/>
            <wp:docPr id="6" name="Image 6" descr="Hôpital Fondation Adolphe de Rothschild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ôpital Fondation Adolphe de Rothschild — Wikipéd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040" cy="1192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3CB4">
        <w:rPr>
          <w:b/>
          <w:noProof/>
          <w:lang w:eastAsia="fr-FR"/>
        </w:rPr>
        <w:drawing>
          <wp:anchor distT="0" distB="0" distL="114300" distR="114300" simplePos="0" relativeHeight="251664384" behindDoc="0" locked="0" layoutInCell="1" allowOverlap="1" wp14:anchorId="44D79386" wp14:editId="2436C7C7">
            <wp:simplePos x="0" y="0"/>
            <wp:positionH relativeFrom="margin">
              <wp:posOffset>4417032</wp:posOffset>
            </wp:positionH>
            <wp:positionV relativeFrom="margin">
              <wp:posOffset>-244254</wp:posOffset>
            </wp:positionV>
            <wp:extent cx="1858010" cy="716280"/>
            <wp:effectExtent l="0" t="0" r="8890" b="7620"/>
            <wp:wrapSquare wrapText="bothSides"/>
            <wp:docPr id="5" name="Image 2">
              <a:extLst xmlns:a="http://schemas.openxmlformats.org/drawingml/2006/main">
                <a:ext uri="{FF2B5EF4-FFF2-40B4-BE49-F238E27FC236}">
                  <a16:creationId xmlns:a16="http://schemas.microsoft.com/office/drawing/2014/main" id="{A79BA81D-E8F3-440A-8AC6-CFA33902DC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A79BA81D-E8F3-440A-8AC6-CFA33902DC99}"/>
                        </a:ext>
                      </a:extLst>
                    </pic:cNvPr>
                    <pic:cNvPicPr>
                      <a:picLocks noChangeAspect="1"/>
                    </pic:cNvPicPr>
                  </pic:nvPicPr>
                  <pic:blipFill>
                    <a:blip r:embed="rId6" cstate="print">
                      <a:clrChange>
                        <a:clrFrom>
                          <a:srgbClr val="FFFFFF"/>
                        </a:clrFrom>
                        <a:clrTo>
                          <a:srgbClr val="FFFFFF">
                            <a:alpha val="0"/>
                          </a:srgbClr>
                        </a:clrTo>
                      </a:clrChange>
                      <a:lum contrast="20000"/>
                      <a:extLst>
                        <a:ext uri="{28A0092B-C50C-407E-A947-70E740481C1C}">
                          <a14:useLocalDpi xmlns:a14="http://schemas.microsoft.com/office/drawing/2010/main" val="0"/>
                        </a:ext>
                      </a:extLst>
                    </a:blip>
                    <a:stretch>
                      <a:fillRect/>
                    </a:stretch>
                  </pic:blipFill>
                  <pic:spPr>
                    <a:xfrm>
                      <a:off x="0" y="0"/>
                      <a:ext cx="1858010" cy="71628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p>
    <w:p w14:paraId="64C4B821" w14:textId="77777777" w:rsidR="000D0E7E" w:rsidRDefault="000D0E7E" w:rsidP="000D0E7E">
      <w:pPr>
        <w:jc w:val="center"/>
        <w:rPr>
          <w:b/>
        </w:rPr>
      </w:pPr>
    </w:p>
    <w:p w14:paraId="69D8C073" w14:textId="77777777" w:rsidR="000D0E7E" w:rsidRDefault="000D0E7E" w:rsidP="000D0E7E">
      <w:pPr>
        <w:rPr>
          <w:b/>
          <w:sz w:val="28"/>
        </w:rPr>
      </w:pPr>
    </w:p>
    <w:p w14:paraId="3B5BDC49" w14:textId="77777777" w:rsidR="000D0E7E" w:rsidRPr="00FC3C46" w:rsidRDefault="000D0E7E" w:rsidP="000D0E7E">
      <w:pPr>
        <w:spacing w:before="120"/>
        <w:jc w:val="right"/>
        <w:rPr>
          <w:color w:val="00B0F0"/>
          <w:sz w:val="20"/>
          <w:szCs w:val="20"/>
        </w:rPr>
      </w:pPr>
    </w:p>
    <w:p w14:paraId="09DA1363" w14:textId="77777777" w:rsidR="00781F44" w:rsidRDefault="00781F44" w:rsidP="00781F44">
      <w:pPr>
        <w:rPr>
          <w:b/>
          <w:color w:val="0070C0"/>
          <w:sz w:val="28"/>
        </w:rPr>
      </w:pPr>
    </w:p>
    <w:p w14:paraId="4E1EB48F" w14:textId="5AB26BB0" w:rsidR="000D0E7E" w:rsidRPr="00781F44" w:rsidRDefault="000D0E7E" w:rsidP="00781F44">
      <w:pPr>
        <w:jc w:val="center"/>
        <w:rPr>
          <w:b/>
          <w:color w:val="0070C0"/>
          <w:sz w:val="28"/>
        </w:rPr>
      </w:pPr>
      <w:r w:rsidRPr="00781F44">
        <w:rPr>
          <w:b/>
          <w:color w:val="0070C0"/>
          <w:sz w:val="28"/>
        </w:rPr>
        <w:t>PRESS RELEASE</w:t>
      </w:r>
    </w:p>
    <w:p w14:paraId="0B01BC33" w14:textId="26172D2F" w:rsidR="000D0E7E" w:rsidRPr="00FC3C46" w:rsidRDefault="000D0E7E" w:rsidP="00781F44">
      <w:pPr>
        <w:jc w:val="center"/>
        <w:rPr>
          <w:color w:val="0070C0"/>
          <w:sz w:val="24"/>
        </w:rPr>
      </w:pPr>
      <w:r>
        <w:rPr>
          <w:color w:val="0070C0"/>
          <w:sz w:val="24"/>
        </w:rPr>
        <w:t>MYOPIA</w:t>
      </w:r>
      <w:r w:rsidRPr="00FC3C46">
        <w:rPr>
          <w:color w:val="0070C0"/>
          <w:sz w:val="24"/>
        </w:rPr>
        <w:t xml:space="preserve"> BOOM : </w:t>
      </w:r>
      <w:r>
        <w:rPr>
          <w:color w:val="0070C0"/>
          <w:sz w:val="24"/>
        </w:rPr>
        <w:t>A TIME BOMB</w:t>
      </w:r>
    </w:p>
    <w:p w14:paraId="5C9DB9BB" w14:textId="77777777" w:rsidR="000D0E7E" w:rsidRPr="000A6876" w:rsidRDefault="000D0E7E" w:rsidP="000D0E7E">
      <w:pPr>
        <w:jc w:val="center"/>
        <w:rPr>
          <w:color w:val="002060"/>
          <w:sz w:val="24"/>
        </w:rPr>
      </w:pPr>
    </w:p>
    <w:p w14:paraId="29EB2688" w14:textId="0FABED34" w:rsidR="000D0E7E" w:rsidRDefault="00781F44" w:rsidP="00781F44">
      <w:pPr>
        <w:jc w:val="center"/>
        <w:rPr>
          <w:b/>
          <w:color w:val="0070C0"/>
          <w:sz w:val="24"/>
        </w:rPr>
      </w:pPr>
      <w:r>
        <w:rPr>
          <w:b/>
          <w:color w:val="0070C0"/>
          <w:sz w:val="24"/>
        </w:rPr>
        <w:t>1 out of</w:t>
      </w:r>
      <w:r w:rsidR="000D0E7E" w:rsidRPr="00FC3C46">
        <w:rPr>
          <w:b/>
          <w:color w:val="0070C0"/>
          <w:sz w:val="24"/>
        </w:rPr>
        <w:t xml:space="preserve"> sur 2 </w:t>
      </w:r>
      <w:r>
        <w:rPr>
          <w:b/>
          <w:color w:val="0070C0"/>
          <w:sz w:val="24"/>
        </w:rPr>
        <w:t xml:space="preserve">French people </w:t>
      </w:r>
      <w:proofErr w:type="spellStart"/>
      <w:r>
        <w:rPr>
          <w:b/>
          <w:color w:val="0070C0"/>
          <w:sz w:val="24"/>
        </w:rPr>
        <w:t>will</w:t>
      </w:r>
      <w:proofErr w:type="spellEnd"/>
      <w:r>
        <w:rPr>
          <w:b/>
          <w:color w:val="0070C0"/>
          <w:sz w:val="24"/>
        </w:rPr>
        <w:t xml:space="preserve"> </w:t>
      </w:r>
      <w:proofErr w:type="spellStart"/>
      <w:r>
        <w:rPr>
          <w:b/>
          <w:color w:val="0070C0"/>
          <w:sz w:val="24"/>
        </w:rPr>
        <w:t>be</w:t>
      </w:r>
      <w:proofErr w:type="spellEnd"/>
      <w:r>
        <w:rPr>
          <w:b/>
          <w:color w:val="0070C0"/>
          <w:sz w:val="24"/>
        </w:rPr>
        <w:t xml:space="preserve"> short-</w:t>
      </w:r>
      <w:proofErr w:type="spellStart"/>
      <w:r>
        <w:rPr>
          <w:b/>
          <w:color w:val="0070C0"/>
          <w:sz w:val="24"/>
        </w:rPr>
        <w:t>sighted</w:t>
      </w:r>
      <w:proofErr w:type="spellEnd"/>
      <w:r>
        <w:rPr>
          <w:b/>
          <w:color w:val="0070C0"/>
          <w:sz w:val="24"/>
        </w:rPr>
        <w:t xml:space="preserve"> </w:t>
      </w:r>
      <w:proofErr w:type="gramStart"/>
      <w:r>
        <w:rPr>
          <w:b/>
          <w:color w:val="0070C0"/>
          <w:sz w:val="24"/>
        </w:rPr>
        <w:t>2050</w:t>
      </w:r>
      <w:r w:rsidR="000D0E7E" w:rsidRPr="00FC3C46">
        <w:rPr>
          <w:b/>
          <w:color w:val="0070C0"/>
          <w:sz w:val="24"/>
        </w:rPr>
        <w:t>!</w:t>
      </w:r>
      <w:proofErr w:type="gramEnd"/>
    </w:p>
    <w:p w14:paraId="3F5CE55E" w14:textId="0A97C207" w:rsidR="00781F44" w:rsidRPr="00781F44" w:rsidRDefault="00781F44" w:rsidP="00781F44">
      <w:pPr>
        <w:spacing w:before="120"/>
        <w:jc w:val="center"/>
        <w:rPr>
          <w:b/>
          <w:bCs/>
          <w:iCs/>
          <w:color w:val="0070C0"/>
          <w:sz w:val="24"/>
          <w:szCs w:val="24"/>
        </w:rPr>
      </w:pPr>
      <w:r w:rsidRPr="00781F44">
        <w:rPr>
          <w:b/>
          <w:bCs/>
          <w:iCs/>
          <w:color w:val="0070C0"/>
          <w:sz w:val="24"/>
          <w:szCs w:val="24"/>
        </w:rPr>
        <w:t xml:space="preserve">To </w:t>
      </w:r>
      <w:proofErr w:type="spellStart"/>
      <w:r w:rsidRPr="00781F44">
        <w:rPr>
          <w:b/>
          <w:bCs/>
          <w:iCs/>
          <w:color w:val="0070C0"/>
          <w:sz w:val="24"/>
          <w:szCs w:val="24"/>
        </w:rPr>
        <w:t>tackle</w:t>
      </w:r>
      <w:proofErr w:type="spellEnd"/>
      <w:r w:rsidRPr="00781F44">
        <w:rPr>
          <w:b/>
          <w:bCs/>
          <w:iCs/>
          <w:color w:val="0070C0"/>
          <w:sz w:val="24"/>
          <w:szCs w:val="24"/>
        </w:rPr>
        <w:t xml:space="preserve"> the global </w:t>
      </w:r>
      <w:proofErr w:type="spellStart"/>
      <w:r w:rsidRPr="00781F44">
        <w:rPr>
          <w:b/>
          <w:bCs/>
          <w:iCs/>
          <w:color w:val="0070C0"/>
          <w:sz w:val="24"/>
          <w:szCs w:val="24"/>
        </w:rPr>
        <w:t>myopia</w:t>
      </w:r>
      <w:proofErr w:type="spellEnd"/>
      <w:r w:rsidRPr="00781F44">
        <w:rPr>
          <w:b/>
          <w:bCs/>
          <w:iCs/>
          <w:color w:val="0070C0"/>
          <w:sz w:val="24"/>
          <w:szCs w:val="24"/>
        </w:rPr>
        <w:t xml:space="preserve"> </w:t>
      </w:r>
      <w:proofErr w:type="spellStart"/>
      <w:r w:rsidRPr="00781F44">
        <w:rPr>
          <w:b/>
          <w:bCs/>
          <w:iCs/>
          <w:color w:val="0070C0"/>
          <w:sz w:val="24"/>
          <w:szCs w:val="24"/>
        </w:rPr>
        <w:t>epidemic</w:t>
      </w:r>
      <w:proofErr w:type="spellEnd"/>
      <w:r w:rsidRPr="00781F44">
        <w:rPr>
          <w:b/>
          <w:bCs/>
          <w:iCs/>
          <w:color w:val="0070C0"/>
          <w:sz w:val="24"/>
          <w:szCs w:val="24"/>
        </w:rPr>
        <w:t xml:space="preserve">, the Rothschild </w:t>
      </w:r>
      <w:r>
        <w:rPr>
          <w:b/>
          <w:bCs/>
          <w:iCs/>
          <w:color w:val="0070C0"/>
          <w:sz w:val="24"/>
          <w:szCs w:val="24"/>
        </w:rPr>
        <w:t xml:space="preserve">Hospital </w:t>
      </w:r>
      <w:proofErr w:type="spellStart"/>
      <w:r>
        <w:rPr>
          <w:b/>
          <w:bCs/>
          <w:iCs/>
          <w:color w:val="0070C0"/>
          <w:sz w:val="24"/>
          <w:szCs w:val="24"/>
        </w:rPr>
        <w:t>Foundation</w:t>
      </w:r>
      <w:proofErr w:type="spellEnd"/>
      <w:r w:rsidRPr="00781F44">
        <w:rPr>
          <w:b/>
          <w:bCs/>
          <w:iCs/>
          <w:color w:val="0070C0"/>
          <w:sz w:val="24"/>
          <w:szCs w:val="24"/>
        </w:rPr>
        <w:t xml:space="preserve"> </w:t>
      </w:r>
      <w:proofErr w:type="spellStart"/>
      <w:r w:rsidRPr="00781F44">
        <w:rPr>
          <w:b/>
          <w:bCs/>
          <w:iCs/>
          <w:color w:val="0070C0"/>
          <w:sz w:val="24"/>
          <w:szCs w:val="24"/>
        </w:rPr>
        <w:t>is</w:t>
      </w:r>
      <w:proofErr w:type="spellEnd"/>
      <w:r w:rsidRPr="00781F44">
        <w:rPr>
          <w:b/>
          <w:bCs/>
          <w:iCs/>
          <w:color w:val="0070C0"/>
          <w:sz w:val="24"/>
          <w:szCs w:val="24"/>
        </w:rPr>
        <w:t xml:space="preserve"> </w:t>
      </w:r>
      <w:proofErr w:type="spellStart"/>
      <w:r w:rsidRPr="00781F44">
        <w:rPr>
          <w:b/>
          <w:bCs/>
          <w:iCs/>
          <w:color w:val="0070C0"/>
          <w:sz w:val="24"/>
          <w:szCs w:val="24"/>
        </w:rPr>
        <w:t>opening</w:t>
      </w:r>
      <w:proofErr w:type="spellEnd"/>
      <w:r w:rsidRPr="00781F44">
        <w:rPr>
          <w:b/>
          <w:bCs/>
          <w:iCs/>
          <w:color w:val="0070C0"/>
          <w:sz w:val="24"/>
          <w:szCs w:val="24"/>
        </w:rPr>
        <w:t xml:space="preserve"> the first </w:t>
      </w:r>
      <w:proofErr w:type="spellStart"/>
      <w:r w:rsidRPr="00781F44">
        <w:rPr>
          <w:b/>
          <w:bCs/>
          <w:iCs/>
          <w:color w:val="0070C0"/>
          <w:sz w:val="24"/>
          <w:szCs w:val="24"/>
        </w:rPr>
        <w:t>institute</w:t>
      </w:r>
      <w:proofErr w:type="spellEnd"/>
      <w:r w:rsidRPr="00781F44">
        <w:rPr>
          <w:b/>
          <w:bCs/>
          <w:iCs/>
          <w:color w:val="0070C0"/>
          <w:sz w:val="24"/>
          <w:szCs w:val="24"/>
        </w:rPr>
        <w:t xml:space="preserve"> in Europe </w:t>
      </w:r>
      <w:proofErr w:type="spellStart"/>
      <w:r w:rsidRPr="00781F44">
        <w:rPr>
          <w:b/>
          <w:bCs/>
          <w:iCs/>
          <w:color w:val="0070C0"/>
          <w:sz w:val="24"/>
          <w:szCs w:val="24"/>
        </w:rPr>
        <w:t>specialising</w:t>
      </w:r>
      <w:proofErr w:type="spellEnd"/>
      <w:r w:rsidRPr="00781F44">
        <w:rPr>
          <w:b/>
          <w:bCs/>
          <w:iCs/>
          <w:color w:val="0070C0"/>
          <w:sz w:val="24"/>
          <w:szCs w:val="24"/>
        </w:rPr>
        <w:t xml:space="preserve"> in the </w:t>
      </w:r>
      <w:proofErr w:type="spellStart"/>
      <w:r w:rsidRPr="00781F44">
        <w:rPr>
          <w:b/>
          <w:bCs/>
          <w:iCs/>
          <w:color w:val="0070C0"/>
          <w:sz w:val="24"/>
          <w:szCs w:val="24"/>
        </w:rPr>
        <w:t>treatment</w:t>
      </w:r>
      <w:proofErr w:type="spellEnd"/>
      <w:r w:rsidRPr="00781F44">
        <w:rPr>
          <w:b/>
          <w:bCs/>
          <w:iCs/>
          <w:color w:val="0070C0"/>
          <w:sz w:val="24"/>
          <w:szCs w:val="24"/>
        </w:rPr>
        <w:t xml:space="preserve"> of high </w:t>
      </w:r>
      <w:proofErr w:type="spellStart"/>
      <w:r>
        <w:rPr>
          <w:b/>
          <w:bCs/>
          <w:iCs/>
          <w:color w:val="0070C0"/>
          <w:sz w:val="24"/>
          <w:szCs w:val="24"/>
        </w:rPr>
        <w:t>myopia</w:t>
      </w:r>
      <w:proofErr w:type="spellEnd"/>
      <w:r>
        <w:rPr>
          <w:b/>
          <w:bCs/>
          <w:iCs/>
          <w:color w:val="0070C0"/>
          <w:sz w:val="24"/>
          <w:szCs w:val="24"/>
        </w:rPr>
        <w:t xml:space="preserve"> in </w:t>
      </w:r>
      <w:proofErr w:type="spellStart"/>
      <w:r>
        <w:rPr>
          <w:b/>
          <w:bCs/>
          <w:iCs/>
          <w:color w:val="0070C0"/>
          <w:sz w:val="24"/>
          <w:szCs w:val="24"/>
        </w:rPr>
        <w:t>adults</w:t>
      </w:r>
      <w:proofErr w:type="spellEnd"/>
      <w:r>
        <w:rPr>
          <w:b/>
          <w:bCs/>
          <w:iCs/>
          <w:color w:val="0070C0"/>
          <w:sz w:val="24"/>
          <w:szCs w:val="24"/>
        </w:rPr>
        <w:t xml:space="preserve"> and </w:t>
      </w:r>
      <w:proofErr w:type="spellStart"/>
      <w:proofErr w:type="gramStart"/>
      <w:r>
        <w:rPr>
          <w:b/>
          <w:bCs/>
          <w:iCs/>
          <w:color w:val="0070C0"/>
          <w:sz w:val="24"/>
          <w:szCs w:val="24"/>
        </w:rPr>
        <w:t>children</w:t>
      </w:r>
      <w:proofErr w:type="spellEnd"/>
      <w:r>
        <w:rPr>
          <w:b/>
          <w:bCs/>
          <w:iCs/>
          <w:color w:val="0070C0"/>
          <w:sz w:val="24"/>
          <w:szCs w:val="24"/>
        </w:rPr>
        <w:t>:</w:t>
      </w:r>
      <w:proofErr w:type="gramEnd"/>
      <w:r>
        <w:rPr>
          <w:b/>
          <w:bCs/>
          <w:iCs/>
          <w:color w:val="0070C0"/>
          <w:sz w:val="24"/>
          <w:szCs w:val="24"/>
        </w:rPr>
        <w:t xml:space="preserve"> </w:t>
      </w:r>
      <w:r w:rsidRPr="00781F44">
        <w:rPr>
          <w:b/>
          <w:bCs/>
          <w:iCs/>
          <w:color w:val="0070C0"/>
          <w:sz w:val="24"/>
          <w:szCs w:val="24"/>
        </w:rPr>
        <w:t xml:space="preserve">The French </w:t>
      </w:r>
      <w:proofErr w:type="spellStart"/>
      <w:r w:rsidRPr="00781F44">
        <w:rPr>
          <w:b/>
          <w:bCs/>
          <w:iCs/>
          <w:color w:val="0070C0"/>
          <w:sz w:val="24"/>
          <w:szCs w:val="24"/>
        </w:rPr>
        <w:t>Myopia</w:t>
      </w:r>
      <w:proofErr w:type="spellEnd"/>
      <w:r w:rsidRPr="00781F44">
        <w:rPr>
          <w:b/>
          <w:bCs/>
          <w:iCs/>
          <w:color w:val="0070C0"/>
          <w:sz w:val="24"/>
          <w:szCs w:val="24"/>
        </w:rPr>
        <w:t xml:space="preserve"> Institute</w:t>
      </w:r>
    </w:p>
    <w:p w14:paraId="6ED23FFC" w14:textId="68DC0309" w:rsidR="00781F44" w:rsidRDefault="00781F44" w:rsidP="000D0E7E">
      <w:pPr>
        <w:jc w:val="center"/>
        <w:rPr>
          <w:b/>
          <w:color w:val="0070C0"/>
          <w:sz w:val="24"/>
        </w:rPr>
      </w:pPr>
    </w:p>
    <w:p w14:paraId="5B6D6AED" w14:textId="77777777" w:rsidR="00781F44" w:rsidRPr="00FC3C46" w:rsidRDefault="00781F44" w:rsidP="000D0E7E">
      <w:pPr>
        <w:jc w:val="center"/>
        <w:rPr>
          <w:b/>
          <w:color w:val="0070C0"/>
          <w:sz w:val="24"/>
        </w:rPr>
      </w:pPr>
    </w:p>
    <w:p w14:paraId="59F7947C" w14:textId="34F541BA" w:rsidR="00785BFC" w:rsidRPr="000D0E7E" w:rsidRDefault="00785BFC" w:rsidP="007372BE">
      <w:pPr>
        <w:spacing w:before="120" w:line="276" w:lineRule="auto"/>
        <w:jc w:val="both"/>
        <w:rPr>
          <w:color w:val="000000" w:themeColor="text1"/>
          <w:lang w:val="en-US"/>
        </w:rPr>
      </w:pPr>
      <w:r w:rsidRPr="000D0E7E">
        <w:rPr>
          <w:b/>
          <w:color w:val="002060"/>
          <w:lang w:val="en-US"/>
        </w:rPr>
        <w:t xml:space="preserve">March 4, 2024. </w:t>
      </w:r>
      <w:r w:rsidRPr="000D0E7E">
        <w:rPr>
          <w:color w:val="000000" w:themeColor="text1"/>
          <w:lang w:val="en-US"/>
        </w:rPr>
        <w:t xml:space="preserve">Opening of the French Institute of Myopia directed by Professor Ramin Tadayoni. This Institute is intended to receive </w:t>
      </w:r>
      <w:r w:rsidRPr="000D0E7E">
        <w:rPr>
          <w:b/>
          <w:color w:val="000000" w:themeColor="text1"/>
          <w:lang w:val="en-US"/>
        </w:rPr>
        <w:t xml:space="preserve">more than </w:t>
      </w:r>
      <w:r w:rsidR="00265EA7" w:rsidRPr="000D0E7E">
        <w:rPr>
          <w:b/>
          <w:color w:val="000000" w:themeColor="text1"/>
          <w:lang w:val="en-US"/>
        </w:rPr>
        <w:t>30.000</w:t>
      </w:r>
      <w:r w:rsidRPr="000D0E7E">
        <w:rPr>
          <w:b/>
          <w:color w:val="000000" w:themeColor="text1"/>
          <w:lang w:val="en-US"/>
        </w:rPr>
        <w:t xml:space="preserve"> people</w:t>
      </w:r>
      <w:r w:rsidR="00265EA7" w:rsidRPr="000D0E7E">
        <w:rPr>
          <w:b/>
          <w:color w:val="000000" w:themeColor="text1"/>
          <w:lang w:val="en-US"/>
        </w:rPr>
        <w:t xml:space="preserve"> per </w:t>
      </w:r>
      <w:r w:rsidRPr="000D0E7E">
        <w:rPr>
          <w:b/>
          <w:color w:val="000000" w:themeColor="text1"/>
          <w:lang w:val="en-US"/>
        </w:rPr>
        <w:t xml:space="preserve">year with high myopia </w:t>
      </w:r>
      <w:r w:rsidRPr="000D0E7E">
        <w:rPr>
          <w:color w:val="000000" w:themeColor="text1"/>
          <w:lang w:val="en-US"/>
        </w:rPr>
        <w:t xml:space="preserve">(beyond -6 diopters) or children at risk of becoming so. Its mission is to provide expert medical and surgical follow-up to patients, train </w:t>
      </w:r>
      <w:r w:rsidR="00457DCD" w:rsidRPr="00265EA7">
        <w:rPr>
          <w:color w:val="000000" w:themeColor="text1"/>
          <w:lang w:val="en-US"/>
        </w:rPr>
        <w:t xml:space="preserve">vison </w:t>
      </w:r>
      <w:r w:rsidRPr="000D0E7E">
        <w:rPr>
          <w:color w:val="000000" w:themeColor="text1"/>
          <w:lang w:val="en-US"/>
        </w:rPr>
        <w:t xml:space="preserve">professionals and conduct research programs (including cohorts of adults and children with high myopia). Indeed, while myopia is a common condition, </w:t>
      </w:r>
      <w:r w:rsidR="00457DCD" w:rsidRPr="00265EA7">
        <w:rPr>
          <w:color w:val="000000" w:themeColor="text1"/>
          <w:lang w:val="en-US"/>
        </w:rPr>
        <w:t xml:space="preserve">and </w:t>
      </w:r>
      <w:r w:rsidRPr="000D0E7E">
        <w:rPr>
          <w:color w:val="000000" w:themeColor="text1"/>
          <w:lang w:val="en-US"/>
        </w:rPr>
        <w:t>a source of serious eye diseases, visual impairments and even blindness, global research on the subject is relatively recent</w:t>
      </w:r>
      <w:r w:rsidR="00457DCD" w:rsidRPr="00265EA7">
        <w:rPr>
          <w:color w:val="000000" w:themeColor="text1"/>
          <w:lang w:val="en-US"/>
        </w:rPr>
        <w:t xml:space="preserve"> and remain insufficient</w:t>
      </w:r>
      <w:r w:rsidRPr="000D0E7E">
        <w:rPr>
          <w:color w:val="000000" w:themeColor="text1"/>
          <w:lang w:val="en-US"/>
        </w:rPr>
        <w:t xml:space="preserve">. Another strong commitment of the French Institute of Myopia is to raise awareness among the general public and decision-makers of the urgency of adopting prevention measures to curb this epidemic among children. </w:t>
      </w:r>
    </w:p>
    <w:p w14:paraId="0A0840C0" w14:textId="77777777" w:rsidR="00785BFC" w:rsidRPr="000D0E7E" w:rsidRDefault="00785BFC" w:rsidP="007372BE">
      <w:pPr>
        <w:jc w:val="both"/>
        <w:rPr>
          <w:color w:val="2F5496" w:themeColor="accent5" w:themeShade="BF"/>
          <w:lang w:val="en-US"/>
        </w:rPr>
      </w:pPr>
    </w:p>
    <w:p w14:paraId="79A8C835" w14:textId="77777777" w:rsidR="00785BFC" w:rsidRPr="000D0E7E" w:rsidRDefault="00785BFC" w:rsidP="007372BE">
      <w:pPr>
        <w:jc w:val="both"/>
        <w:rPr>
          <w:color w:val="2F5496" w:themeColor="accent5" w:themeShade="BF"/>
          <w:sz w:val="24"/>
          <w:lang w:val="en-US"/>
        </w:rPr>
      </w:pPr>
    </w:p>
    <w:p w14:paraId="731C59EA" w14:textId="394FCBC4" w:rsidR="00785BFC" w:rsidRDefault="00785BFC" w:rsidP="00785BFC">
      <w:pPr>
        <w:ind w:left="567"/>
        <w:jc w:val="both"/>
        <w:rPr>
          <w:b/>
          <w:color w:val="0070C0"/>
          <w:lang w:val="en-US"/>
        </w:rPr>
      </w:pPr>
      <w:r w:rsidRPr="000D0E7E">
        <w:rPr>
          <w:b/>
          <w:lang w:val="en-US"/>
        </w:rPr>
        <w:t>"</w:t>
      </w:r>
      <w:r w:rsidRPr="000D0E7E">
        <w:rPr>
          <w:lang w:val="en-US"/>
        </w:rPr>
        <w:t xml:space="preserve">The only objective of the French Institute of Myopia is simple: to overcome myopia! The growth of myopia must be stopped and no myopic person should lose sight of the consequences of this disease" </w:t>
      </w:r>
      <w:r w:rsidRPr="000D0E7E">
        <w:rPr>
          <w:b/>
          <w:color w:val="0070C0"/>
          <w:lang w:val="en-US"/>
        </w:rPr>
        <w:t xml:space="preserve">Prof. Ramin Tadayoni, Head of the Department of Ophthalmology and Director of the French Institute of Myopia </w:t>
      </w:r>
    </w:p>
    <w:p w14:paraId="63137154" w14:textId="77777777" w:rsidR="00781F44" w:rsidRDefault="00781F44" w:rsidP="009A4DAB">
      <w:pPr>
        <w:ind w:left="567"/>
        <w:jc w:val="both"/>
        <w:rPr>
          <w:rStyle w:val="oypena"/>
          <w:rFonts w:ascii="Arial" w:hAnsi="Arial" w:cs="Arial"/>
          <w:bCs/>
          <w:iCs/>
          <w:color w:val="000000" w:themeColor="text1"/>
          <w:sz w:val="20"/>
          <w:szCs w:val="20"/>
          <w:lang w:val="en-US"/>
        </w:rPr>
      </w:pPr>
    </w:p>
    <w:p w14:paraId="1D649038" w14:textId="3E221982" w:rsidR="00032B7A" w:rsidRPr="000D0E7E" w:rsidRDefault="00032B7A" w:rsidP="009A4DAB">
      <w:pPr>
        <w:ind w:left="567"/>
        <w:jc w:val="both"/>
        <w:rPr>
          <w:b/>
          <w:color w:val="0070C0"/>
          <w:lang w:val="en-US"/>
        </w:rPr>
      </w:pPr>
      <w:r w:rsidRPr="000D0E7E">
        <w:rPr>
          <w:rStyle w:val="oypena"/>
          <w:rFonts w:ascii="Arial" w:hAnsi="Arial" w:cs="Arial"/>
          <w:bCs/>
          <w:iCs/>
          <w:color w:val="000000" w:themeColor="text1"/>
          <w:sz w:val="20"/>
          <w:szCs w:val="20"/>
          <w:lang w:val="en-US"/>
        </w:rPr>
        <w:t xml:space="preserve">"Our hospital is </w:t>
      </w:r>
      <w:r w:rsidRPr="00C94466">
        <w:rPr>
          <w:rStyle w:val="oypena"/>
          <w:rFonts w:ascii="Arial" w:hAnsi="Arial" w:cs="Arial"/>
          <w:bCs/>
          <w:iCs/>
          <w:color w:val="000000" w:themeColor="text1"/>
          <w:sz w:val="20"/>
          <w:szCs w:val="20"/>
          <w:lang w:val="en-US"/>
        </w:rPr>
        <w:t>known</w:t>
      </w:r>
      <w:r w:rsidRPr="000D0E7E">
        <w:rPr>
          <w:rStyle w:val="oypena"/>
          <w:rFonts w:ascii="Arial" w:hAnsi="Arial" w:cs="Arial"/>
          <w:bCs/>
          <w:iCs/>
          <w:color w:val="000000" w:themeColor="text1"/>
          <w:sz w:val="20"/>
          <w:szCs w:val="20"/>
          <w:lang w:val="en-US"/>
        </w:rPr>
        <w:t xml:space="preserve"> in France and abroad as </w:t>
      </w:r>
      <w:r w:rsidR="00C94466">
        <w:rPr>
          <w:rStyle w:val="oypena"/>
          <w:rFonts w:ascii="Arial" w:hAnsi="Arial" w:cs="Arial"/>
          <w:bCs/>
          <w:iCs/>
          <w:color w:val="000000" w:themeColor="text1"/>
          <w:sz w:val="20"/>
          <w:szCs w:val="20"/>
          <w:lang w:val="en-US"/>
        </w:rPr>
        <w:t>a</w:t>
      </w:r>
      <w:r w:rsidRPr="000D0E7E">
        <w:rPr>
          <w:rStyle w:val="oypena"/>
          <w:rFonts w:ascii="Arial" w:hAnsi="Arial" w:cs="Arial"/>
          <w:bCs/>
          <w:iCs/>
          <w:color w:val="000000" w:themeColor="text1"/>
          <w:sz w:val="20"/>
          <w:szCs w:val="20"/>
          <w:lang w:val="en-US"/>
        </w:rPr>
        <w:t xml:space="preserve"> </w:t>
      </w:r>
      <w:r w:rsidR="00C94466" w:rsidRPr="00853616">
        <w:rPr>
          <w:rStyle w:val="oypena"/>
          <w:rFonts w:ascii="Arial" w:hAnsi="Arial" w:cs="Arial"/>
          <w:bCs/>
          <w:iCs/>
          <w:color w:val="000000" w:themeColor="text1"/>
          <w:sz w:val="20"/>
          <w:szCs w:val="20"/>
          <w:lang w:val="en-US"/>
        </w:rPr>
        <w:t xml:space="preserve">pioneer </w:t>
      </w:r>
      <w:r w:rsidRPr="000D0E7E">
        <w:rPr>
          <w:rStyle w:val="oypena"/>
          <w:rFonts w:ascii="Arial" w:hAnsi="Arial" w:cs="Arial"/>
          <w:bCs/>
          <w:iCs/>
          <w:color w:val="000000" w:themeColor="text1"/>
          <w:sz w:val="20"/>
          <w:szCs w:val="20"/>
          <w:lang w:val="en-US"/>
        </w:rPr>
        <w:t>hospital at the forefront of ophthalmology</w:t>
      </w:r>
      <w:r w:rsidR="00C94466">
        <w:rPr>
          <w:rStyle w:val="oypena"/>
          <w:rFonts w:ascii="Arial" w:hAnsi="Arial" w:cs="Arial"/>
          <w:bCs/>
          <w:iCs/>
          <w:color w:val="000000" w:themeColor="text1"/>
          <w:sz w:val="20"/>
          <w:szCs w:val="20"/>
          <w:lang w:val="en-US"/>
        </w:rPr>
        <w:t>.</w:t>
      </w:r>
      <w:r w:rsidRPr="000D0E7E">
        <w:rPr>
          <w:rStyle w:val="oypena"/>
          <w:rFonts w:ascii="Arial" w:hAnsi="Arial" w:cs="Arial"/>
          <w:bCs/>
          <w:iCs/>
          <w:color w:val="000000" w:themeColor="text1"/>
          <w:sz w:val="20"/>
          <w:szCs w:val="20"/>
          <w:lang w:val="en-US"/>
        </w:rPr>
        <w:t xml:space="preserve"> I have decided to open this Institute to respond now to the time bomb that myopia will constitute for our country and Europe</w:t>
      </w:r>
      <w:r w:rsidRPr="000D0E7E">
        <w:rPr>
          <w:rStyle w:val="oypena"/>
          <w:rFonts w:ascii="Arial" w:hAnsi="Arial" w:cs="Arial"/>
          <w:b/>
          <w:bCs/>
          <w:iCs/>
          <w:color w:val="000000" w:themeColor="text1"/>
          <w:sz w:val="20"/>
          <w:szCs w:val="20"/>
          <w:lang w:val="en-US"/>
        </w:rPr>
        <w:t xml:space="preserve">" </w:t>
      </w:r>
      <w:r w:rsidRPr="000D0E7E">
        <w:rPr>
          <w:rStyle w:val="oypena"/>
          <w:rFonts w:ascii="Arial" w:hAnsi="Arial" w:cs="Arial"/>
          <w:bCs/>
          <w:iCs/>
          <w:color w:val="000000" w:themeColor="text1"/>
          <w:sz w:val="20"/>
          <w:szCs w:val="20"/>
          <w:lang w:val="en-US"/>
        </w:rPr>
        <w:t xml:space="preserve">concludes </w:t>
      </w:r>
      <w:r w:rsidRPr="000D0E7E">
        <w:rPr>
          <w:rStyle w:val="oypena"/>
          <w:rFonts w:ascii="Arial" w:hAnsi="Arial" w:cs="Arial"/>
          <w:b/>
          <w:bCs/>
          <w:iCs/>
          <w:color w:val="0070C0"/>
          <w:sz w:val="20"/>
          <w:szCs w:val="20"/>
          <w:lang w:val="en-US"/>
        </w:rPr>
        <w:t xml:space="preserve">Julien </w:t>
      </w:r>
      <w:proofErr w:type="spellStart"/>
      <w:r w:rsidRPr="000D0E7E">
        <w:rPr>
          <w:rStyle w:val="oypena"/>
          <w:rFonts w:ascii="Arial" w:hAnsi="Arial" w:cs="Arial"/>
          <w:b/>
          <w:bCs/>
          <w:iCs/>
          <w:color w:val="0070C0"/>
          <w:sz w:val="20"/>
          <w:szCs w:val="20"/>
          <w:lang w:val="en-US"/>
        </w:rPr>
        <w:t>Gottsmann</w:t>
      </w:r>
      <w:proofErr w:type="spellEnd"/>
      <w:r w:rsidRPr="000D0E7E">
        <w:rPr>
          <w:rStyle w:val="oypena"/>
          <w:rFonts w:ascii="Arial" w:hAnsi="Arial" w:cs="Arial"/>
          <w:b/>
          <w:bCs/>
          <w:iCs/>
          <w:color w:val="0070C0"/>
          <w:sz w:val="20"/>
          <w:szCs w:val="20"/>
          <w:lang w:val="en-US"/>
        </w:rPr>
        <w:t xml:space="preserve">, Director General of the Rothschild </w:t>
      </w:r>
      <w:r w:rsidR="00781F44">
        <w:rPr>
          <w:rStyle w:val="oypena"/>
          <w:rFonts w:ascii="Arial" w:hAnsi="Arial" w:cs="Arial"/>
          <w:b/>
          <w:bCs/>
          <w:iCs/>
          <w:color w:val="0070C0"/>
          <w:sz w:val="20"/>
          <w:szCs w:val="20"/>
          <w:lang w:val="en-US"/>
        </w:rPr>
        <w:t>Hospital Foundation</w:t>
      </w:r>
      <w:r w:rsidRPr="000D0E7E">
        <w:rPr>
          <w:rStyle w:val="oypena"/>
          <w:rFonts w:ascii="Arial" w:hAnsi="Arial" w:cs="Arial"/>
          <w:b/>
          <w:bCs/>
          <w:iCs/>
          <w:color w:val="0070C0"/>
          <w:sz w:val="20"/>
          <w:szCs w:val="20"/>
          <w:lang w:val="en-US"/>
        </w:rPr>
        <w:t xml:space="preserve">  </w:t>
      </w:r>
    </w:p>
    <w:p w14:paraId="00F3584D" w14:textId="08B52614" w:rsidR="00785BFC" w:rsidRPr="000D0E7E" w:rsidRDefault="00785BFC" w:rsidP="00D4014F">
      <w:pPr>
        <w:spacing w:before="120"/>
        <w:jc w:val="both"/>
        <w:rPr>
          <w:bCs/>
          <w:sz w:val="16"/>
          <w:lang w:val="en-US"/>
        </w:rPr>
      </w:pPr>
    </w:p>
    <w:sectPr w:rsidR="00785BFC" w:rsidRPr="000D0E7E" w:rsidSect="006577F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D1EF7"/>
    <w:multiLevelType w:val="hybridMultilevel"/>
    <w:tmpl w:val="E36E7A3A"/>
    <w:lvl w:ilvl="0" w:tplc="BA8C287E">
      <w:numFmt w:val="bullet"/>
      <w:lvlText w:val="-"/>
      <w:lvlJc w:val="left"/>
      <w:pPr>
        <w:ind w:left="720" w:hanging="360"/>
      </w:pPr>
      <w:rPr>
        <w:rFonts w:ascii="Arial" w:eastAsiaTheme="minorHAnsi"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D86C1C"/>
    <w:multiLevelType w:val="hybridMultilevel"/>
    <w:tmpl w:val="66507E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331CE3"/>
    <w:multiLevelType w:val="multilevel"/>
    <w:tmpl w:val="EA3A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751D16"/>
    <w:multiLevelType w:val="hybridMultilevel"/>
    <w:tmpl w:val="03A664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7EFE3512"/>
    <w:multiLevelType w:val="hybridMultilevel"/>
    <w:tmpl w:val="5DF85306"/>
    <w:lvl w:ilvl="0" w:tplc="9BF8F81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127"/>
    <w:rsid w:val="00032B7A"/>
    <w:rsid w:val="000A6876"/>
    <w:rsid w:val="000C5B52"/>
    <w:rsid w:val="000D0E7E"/>
    <w:rsid w:val="000F1799"/>
    <w:rsid w:val="00113415"/>
    <w:rsid w:val="0011657F"/>
    <w:rsid w:val="001531B8"/>
    <w:rsid w:val="00156FD8"/>
    <w:rsid w:val="00167156"/>
    <w:rsid w:val="00167E66"/>
    <w:rsid w:val="001A18D3"/>
    <w:rsid w:val="0023323E"/>
    <w:rsid w:val="002378D5"/>
    <w:rsid w:val="00253CD9"/>
    <w:rsid w:val="002635B5"/>
    <w:rsid w:val="00265EA7"/>
    <w:rsid w:val="0027005E"/>
    <w:rsid w:val="00270A64"/>
    <w:rsid w:val="002860AF"/>
    <w:rsid w:val="002F5314"/>
    <w:rsid w:val="00336AED"/>
    <w:rsid w:val="003537E9"/>
    <w:rsid w:val="00355D02"/>
    <w:rsid w:val="0037329F"/>
    <w:rsid w:val="003754E1"/>
    <w:rsid w:val="003B7034"/>
    <w:rsid w:val="003E474C"/>
    <w:rsid w:val="00413CB4"/>
    <w:rsid w:val="004240C5"/>
    <w:rsid w:val="00444661"/>
    <w:rsid w:val="00457DCD"/>
    <w:rsid w:val="004D6C47"/>
    <w:rsid w:val="00555FB0"/>
    <w:rsid w:val="005A0983"/>
    <w:rsid w:val="005A266C"/>
    <w:rsid w:val="005B17C4"/>
    <w:rsid w:val="005B188B"/>
    <w:rsid w:val="005B65A5"/>
    <w:rsid w:val="005C65F1"/>
    <w:rsid w:val="005E1871"/>
    <w:rsid w:val="005E2903"/>
    <w:rsid w:val="006577F8"/>
    <w:rsid w:val="006607BB"/>
    <w:rsid w:val="006616DB"/>
    <w:rsid w:val="00666B29"/>
    <w:rsid w:val="006900A7"/>
    <w:rsid w:val="00694A34"/>
    <w:rsid w:val="006F4BFC"/>
    <w:rsid w:val="00737FF5"/>
    <w:rsid w:val="00761AC3"/>
    <w:rsid w:val="00767D6E"/>
    <w:rsid w:val="00781F44"/>
    <w:rsid w:val="00785BFC"/>
    <w:rsid w:val="00790B3B"/>
    <w:rsid w:val="007B282C"/>
    <w:rsid w:val="007C709E"/>
    <w:rsid w:val="007D153F"/>
    <w:rsid w:val="008940B6"/>
    <w:rsid w:val="008A0DF3"/>
    <w:rsid w:val="008A4D70"/>
    <w:rsid w:val="008C6532"/>
    <w:rsid w:val="00900296"/>
    <w:rsid w:val="009461CB"/>
    <w:rsid w:val="0097071F"/>
    <w:rsid w:val="0099269C"/>
    <w:rsid w:val="009947BE"/>
    <w:rsid w:val="00997130"/>
    <w:rsid w:val="00A44FDE"/>
    <w:rsid w:val="00A81D6D"/>
    <w:rsid w:val="00B04E17"/>
    <w:rsid w:val="00B05042"/>
    <w:rsid w:val="00B404EC"/>
    <w:rsid w:val="00B50AAB"/>
    <w:rsid w:val="00B9589D"/>
    <w:rsid w:val="00BE470E"/>
    <w:rsid w:val="00C36164"/>
    <w:rsid w:val="00C45127"/>
    <w:rsid w:val="00C47BA1"/>
    <w:rsid w:val="00C60676"/>
    <w:rsid w:val="00C707E6"/>
    <w:rsid w:val="00C77496"/>
    <w:rsid w:val="00C94466"/>
    <w:rsid w:val="00CB1771"/>
    <w:rsid w:val="00CE71BA"/>
    <w:rsid w:val="00D4014F"/>
    <w:rsid w:val="00DA7F23"/>
    <w:rsid w:val="00DD75C7"/>
    <w:rsid w:val="00DE7A25"/>
    <w:rsid w:val="00E2701B"/>
    <w:rsid w:val="00E27B68"/>
    <w:rsid w:val="00E654F5"/>
    <w:rsid w:val="00E81B98"/>
    <w:rsid w:val="00EB6779"/>
    <w:rsid w:val="00EF48B1"/>
    <w:rsid w:val="00EF7807"/>
    <w:rsid w:val="00F02382"/>
    <w:rsid w:val="00F0285A"/>
    <w:rsid w:val="00F07A00"/>
    <w:rsid w:val="00F11EA3"/>
    <w:rsid w:val="00F559BE"/>
    <w:rsid w:val="00F620E6"/>
    <w:rsid w:val="00F72B98"/>
    <w:rsid w:val="00F75AEC"/>
    <w:rsid w:val="00F93EC0"/>
    <w:rsid w:val="00F97702"/>
    <w:rsid w:val="00FC2FEE"/>
    <w:rsid w:val="00FC3C46"/>
    <w:rsid w:val="00FE6CA0"/>
    <w:rsid w:val="00FF33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637D"/>
  <w15:docId w15:val="{A06B0B25-CF9D-49A9-9925-4266CEAA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127"/>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5127"/>
    <w:pPr>
      <w:ind w:left="720"/>
    </w:pPr>
  </w:style>
  <w:style w:type="character" w:styleId="Marquedecommentaire">
    <w:name w:val="annotation reference"/>
    <w:basedOn w:val="Policepardfaut"/>
    <w:uiPriority w:val="99"/>
    <w:semiHidden/>
    <w:unhideWhenUsed/>
    <w:rsid w:val="00DA7F23"/>
    <w:rPr>
      <w:sz w:val="16"/>
      <w:szCs w:val="16"/>
    </w:rPr>
  </w:style>
  <w:style w:type="paragraph" w:styleId="Commentaire">
    <w:name w:val="annotation text"/>
    <w:basedOn w:val="Normal"/>
    <w:link w:val="CommentaireCar"/>
    <w:uiPriority w:val="99"/>
    <w:semiHidden/>
    <w:unhideWhenUsed/>
    <w:rsid w:val="00DA7F23"/>
    <w:rPr>
      <w:sz w:val="20"/>
      <w:szCs w:val="20"/>
    </w:rPr>
  </w:style>
  <w:style w:type="character" w:customStyle="1" w:styleId="CommentaireCar">
    <w:name w:val="Commentaire Car"/>
    <w:basedOn w:val="Policepardfaut"/>
    <w:link w:val="Commentaire"/>
    <w:uiPriority w:val="99"/>
    <w:semiHidden/>
    <w:rsid w:val="00DA7F23"/>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DA7F23"/>
    <w:rPr>
      <w:b/>
      <w:bCs/>
    </w:rPr>
  </w:style>
  <w:style w:type="character" w:customStyle="1" w:styleId="ObjetducommentaireCar">
    <w:name w:val="Objet du commentaire Car"/>
    <w:basedOn w:val="CommentaireCar"/>
    <w:link w:val="Objetducommentaire"/>
    <w:uiPriority w:val="99"/>
    <w:semiHidden/>
    <w:rsid w:val="00DA7F23"/>
    <w:rPr>
      <w:rFonts w:ascii="Calibri" w:hAnsi="Calibri" w:cs="Calibri"/>
      <w:b/>
      <w:bCs/>
      <w:sz w:val="20"/>
      <w:szCs w:val="20"/>
    </w:rPr>
  </w:style>
  <w:style w:type="paragraph" w:styleId="Textedebulles">
    <w:name w:val="Balloon Text"/>
    <w:basedOn w:val="Normal"/>
    <w:link w:val="TextedebullesCar"/>
    <w:uiPriority w:val="99"/>
    <w:semiHidden/>
    <w:unhideWhenUsed/>
    <w:rsid w:val="00DA7F23"/>
    <w:rPr>
      <w:rFonts w:ascii="Tahoma" w:hAnsi="Tahoma" w:cs="Tahoma"/>
      <w:sz w:val="16"/>
      <w:szCs w:val="16"/>
    </w:rPr>
  </w:style>
  <w:style w:type="character" w:customStyle="1" w:styleId="TextedebullesCar">
    <w:name w:val="Texte de bulles Car"/>
    <w:basedOn w:val="Policepardfaut"/>
    <w:link w:val="Textedebulles"/>
    <w:uiPriority w:val="99"/>
    <w:semiHidden/>
    <w:rsid w:val="00DA7F23"/>
    <w:rPr>
      <w:rFonts w:ascii="Tahoma" w:hAnsi="Tahoma" w:cs="Tahoma"/>
      <w:sz w:val="16"/>
      <w:szCs w:val="16"/>
    </w:rPr>
  </w:style>
  <w:style w:type="paragraph" w:styleId="Rvision">
    <w:name w:val="Revision"/>
    <w:hidden/>
    <w:uiPriority w:val="99"/>
    <w:semiHidden/>
    <w:rsid w:val="00C60676"/>
    <w:pPr>
      <w:spacing w:after="0" w:line="240" w:lineRule="auto"/>
    </w:pPr>
    <w:rPr>
      <w:rFonts w:ascii="Calibri" w:hAnsi="Calibri" w:cs="Calibri"/>
    </w:rPr>
  </w:style>
  <w:style w:type="character" w:styleId="Lienhypertexte">
    <w:name w:val="Hyperlink"/>
    <w:basedOn w:val="Policepardfaut"/>
    <w:uiPriority w:val="99"/>
    <w:unhideWhenUsed/>
    <w:rsid w:val="00694A34"/>
    <w:rPr>
      <w:color w:val="0563C1" w:themeColor="hyperlink"/>
      <w:u w:val="single"/>
    </w:rPr>
  </w:style>
  <w:style w:type="character" w:customStyle="1" w:styleId="Mentionnonrsolue1">
    <w:name w:val="Mention non résolue1"/>
    <w:basedOn w:val="Policepardfaut"/>
    <w:uiPriority w:val="99"/>
    <w:semiHidden/>
    <w:unhideWhenUsed/>
    <w:rsid w:val="00694A34"/>
    <w:rPr>
      <w:color w:val="605E5C"/>
      <w:shd w:val="clear" w:color="auto" w:fill="E1DFDD"/>
    </w:rPr>
  </w:style>
  <w:style w:type="character" w:customStyle="1" w:styleId="oypena">
    <w:name w:val="oypena"/>
    <w:basedOn w:val="Policepardfaut"/>
    <w:rsid w:val="0037329F"/>
  </w:style>
  <w:style w:type="paragraph" w:customStyle="1" w:styleId="cvgsua">
    <w:name w:val="cvgsua"/>
    <w:basedOn w:val="Normal"/>
    <w:rsid w:val="0037329F"/>
    <w:pPr>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0A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56168">
      <w:bodyDiv w:val="1"/>
      <w:marLeft w:val="0"/>
      <w:marRight w:val="0"/>
      <w:marTop w:val="0"/>
      <w:marBottom w:val="0"/>
      <w:divBdr>
        <w:top w:val="none" w:sz="0" w:space="0" w:color="auto"/>
        <w:left w:val="none" w:sz="0" w:space="0" w:color="auto"/>
        <w:bottom w:val="none" w:sz="0" w:space="0" w:color="auto"/>
        <w:right w:val="none" w:sz="0" w:space="0" w:color="auto"/>
      </w:divBdr>
    </w:div>
    <w:div w:id="660541293">
      <w:bodyDiv w:val="1"/>
      <w:marLeft w:val="0"/>
      <w:marRight w:val="0"/>
      <w:marTop w:val="0"/>
      <w:marBottom w:val="0"/>
      <w:divBdr>
        <w:top w:val="none" w:sz="0" w:space="0" w:color="auto"/>
        <w:left w:val="none" w:sz="0" w:space="0" w:color="auto"/>
        <w:bottom w:val="none" w:sz="0" w:space="0" w:color="auto"/>
        <w:right w:val="none" w:sz="0" w:space="0" w:color="auto"/>
      </w:divBdr>
    </w:div>
    <w:div w:id="174741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for.par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m.dekuyper@ljcom.net" TargetMode="External"/><Relationship Id="rId5" Type="http://schemas.openxmlformats.org/officeDocument/2006/relationships/webSettings" Target="webSettings.xml"/><Relationship Id="rId10" Type="http://schemas.openxmlformats.org/officeDocument/2006/relationships/hyperlink" Target="mailto:eleroy@for.pari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E96A9-F671-4F50-AD65-244F19CF8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1138</Words>
  <Characters>6260</Characters>
  <Application>Microsoft Office Word</Application>
  <DocSecurity>4</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Fondation A. de Rothschild</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Emmanuelle LE ROY</dc:creator>
  <cp:lastModifiedBy>Apolline WEBER</cp:lastModifiedBy>
  <cp:revision>2</cp:revision>
  <cp:lastPrinted>2024-02-19T12:10:00Z</cp:lastPrinted>
  <dcterms:created xsi:type="dcterms:W3CDTF">2024-03-04T13:28:00Z</dcterms:created>
  <dcterms:modified xsi:type="dcterms:W3CDTF">2024-03-04T13:28:00Z</dcterms:modified>
</cp:coreProperties>
</file>