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BF09" w14:textId="77777777" w:rsidR="00D76306" w:rsidRDefault="00D76306" w:rsidP="003A2D54">
      <w:pPr>
        <w:spacing w:after="0" w:line="240" w:lineRule="auto"/>
        <w:rPr>
          <w:rFonts w:ascii="Arial" w:hAnsi="Arial" w:cs="Arial"/>
          <w:b/>
          <w:sz w:val="24"/>
          <w:szCs w:val="24"/>
        </w:rPr>
      </w:pPr>
    </w:p>
    <w:p w14:paraId="625CA637" w14:textId="77777777" w:rsidR="00CB05D1" w:rsidRPr="003A2D54" w:rsidRDefault="003A2D54" w:rsidP="003A2D54">
      <w:pPr>
        <w:spacing w:after="0" w:line="240" w:lineRule="auto"/>
        <w:rPr>
          <w:rFonts w:ascii="Arial" w:hAnsi="Arial" w:cs="Arial"/>
          <w:b/>
          <w:sz w:val="24"/>
          <w:szCs w:val="24"/>
        </w:rPr>
      </w:pPr>
      <w:r>
        <w:rPr>
          <w:rFonts w:ascii="Arial" w:eastAsia="Times New Roman" w:hAnsi="Arial" w:cs="Arial"/>
          <w:noProof/>
          <w:sz w:val="20"/>
          <w:szCs w:val="20"/>
          <w:lang w:eastAsia="fr-FR"/>
        </w:rPr>
        <w:drawing>
          <wp:anchor distT="0" distB="0" distL="114300" distR="114300" simplePos="0" relativeHeight="251659264" behindDoc="0" locked="0" layoutInCell="1" allowOverlap="1" wp14:anchorId="6B425632" wp14:editId="6AF19C38">
            <wp:simplePos x="0" y="0"/>
            <wp:positionH relativeFrom="column">
              <wp:posOffset>60290</wp:posOffset>
            </wp:positionH>
            <wp:positionV relativeFrom="page">
              <wp:posOffset>427522</wp:posOffset>
            </wp:positionV>
            <wp:extent cx="1957137" cy="1467853"/>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7137" cy="1467853"/>
                    </a:xfrm>
                    <a:prstGeom prst="rect">
                      <a:avLst/>
                    </a:prstGeom>
                  </pic:spPr>
                </pic:pic>
              </a:graphicData>
            </a:graphic>
            <wp14:sizeRelH relativeFrom="margin">
              <wp14:pctWidth>0</wp14:pctWidth>
            </wp14:sizeRelH>
            <wp14:sizeRelV relativeFrom="margin">
              <wp14:pctHeight>0</wp14:pctHeight>
            </wp14:sizeRelV>
          </wp:anchor>
        </w:drawing>
      </w:r>
    </w:p>
    <w:p w14:paraId="17618631" w14:textId="77777777" w:rsidR="004745EF" w:rsidRPr="003A2D54" w:rsidRDefault="004745EF" w:rsidP="003A2D54">
      <w:pPr>
        <w:spacing w:after="0" w:line="240" w:lineRule="auto"/>
        <w:jc w:val="center"/>
        <w:rPr>
          <w:rFonts w:ascii="Arial" w:hAnsi="Arial" w:cs="Arial"/>
          <w:sz w:val="24"/>
          <w:szCs w:val="24"/>
        </w:rPr>
      </w:pPr>
    </w:p>
    <w:p w14:paraId="1365C318" w14:textId="77777777" w:rsidR="004745EF" w:rsidRPr="003A2D54" w:rsidRDefault="004745EF" w:rsidP="003A2D54">
      <w:pPr>
        <w:spacing w:after="0" w:line="240" w:lineRule="auto"/>
        <w:jc w:val="center"/>
        <w:rPr>
          <w:rFonts w:ascii="Arial" w:hAnsi="Arial" w:cs="Arial"/>
          <w:sz w:val="24"/>
          <w:szCs w:val="24"/>
        </w:rPr>
      </w:pPr>
    </w:p>
    <w:p w14:paraId="41FA3986" w14:textId="271E4B7E" w:rsidR="004745EF" w:rsidRPr="000679E5" w:rsidRDefault="003F0975" w:rsidP="003A2D54">
      <w:pPr>
        <w:spacing w:after="0" w:line="240" w:lineRule="auto"/>
        <w:jc w:val="right"/>
        <w:rPr>
          <w:rFonts w:ascii="Arial" w:hAnsi="Arial" w:cs="Arial"/>
          <w:i/>
          <w:color w:val="404040" w:themeColor="text1" w:themeTint="BF"/>
        </w:rPr>
      </w:pPr>
      <w:r>
        <w:rPr>
          <w:rFonts w:ascii="Arial" w:eastAsia="Calibri" w:hAnsi="Arial" w:cs="Arial"/>
          <w:b/>
          <w:color w:val="404040" w:themeColor="text1" w:themeTint="BF"/>
        </w:rPr>
        <w:t>Info</w:t>
      </w:r>
      <w:r w:rsidR="00CE5A6F">
        <w:rPr>
          <w:rFonts w:ascii="Arial" w:eastAsia="Calibri" w:hAnsi="Arial" w:cs="Arial"/>
          <w:b/>
          <w:color w:val="404040" w:themeColor="text1" w:themeTint="BF"/>
        </w:rPr>
        <w:t>rmation</w:t>
      </w:r>
      <w:r w:rsidR="004745EF" w:rsidRPr="000679E5">
        <w:rPr>
          <w:rFonts w:ascii="Arial" w:eastAsia="Calibri" w:hAnsi="Arial" w:cs="Arial"/>
          <w:b/>
          <w:color w:val="404040" w:themeColor="text1" w:themeTint="BF"/>
        </w:rPr>
        <w:t xml:space="preserve"> presse</w:t>
      </w:r>
    </w:p>
    <w:p w14:paraId="377DA04C" w14:textId="7E94FE33" w:rsidR="004745EF" w:rsidRDefault="00CE5A6F" w:rsidP="003A2D54">
      <w:pPr>
        <w:spacing w:after="0" w:line="240" w:lineRule="auto"/>
        <w:jc w:val="right"/>
        <w:rPr>
          <w:rFonts w:ascii="Arial" w:hAnsi="Arial" w:cs="Arial"/>
          <w:b/>
          <w:color w:val="404040" w:themeColor="text1" w:themeTint="BF"/>
        </w:rPr>
      </w:pPr>
      <w:r>
        <w:rPr>
          <w:rFonts w:ascii="Arial" w:hAnsi="Arial" w:cs="Arial"/>
          <w:b/>
          <w:color w:val="404040" w:themeColor="text1" w:themeTint="BF"/>
        </w:rPr>
        <w:t>10</w:t>
      </w:r>
      <w:r w:rsidR="00AF57DA">
        <w:rPr>
          <w:rFonts w:ascii="Arial" w:hAnsi="Arial" w:cs="Arial"/>
          <w:b/>
          <w:color w:val="404040" w:themeColor="text1" w:themeTint="BF"/>
        </w:rPr>
        <w:t xml:space="preserve"> </w:t>
      </w:r>
      <w:r>
        <w:rPr>
          <w:rFonts w:ascii="Arial" w:hAnsi="Arial" w:cs="Arial"/>
          <w:b/>
          <w:color w:val="404040" w:themeColor="text1" w:themeTint="BF"/>
        </w:rPr>
        <w:t>f</w:t>
      </w:r>
      <w:r w:rsidR="00AF57DA">
        <w:rPr>
          <w:rFonts w:ascii="Arial" w:hAnsi="Arial" w:cs="Arial"/>
          <w:b/>
          <w:color w:val="404040" w:themeColor="text1" w:themeTint="BF"/>
        </w:rPr>
        <w:t>évrier</w:t>
      </w:r>
      <w:r w:rsidR="003F0975">
        <w:rPr>
          <w:rFonts w:ascii="Arial" w:hAnsi="Arial" w:cs="Arial"/>
          <w:b/>
          <w:color w:val="404040" w:themeColor="text1" w:themeTint="BF"/>
        </w:rPr>
        <w:t xml:space="preserve"> 2022</w:t>
      </w:r>
    </w:p>
    <w:p w14:paraId="697B5C8C" w14:textId="77777777" w:rsidR="00E960F2" w:rsidRPr="000679E5" w:rsidRDefault="00E960F2" w:rsidP="003A2D54">
      <w:pPr>
        <w:spacing w:after="0" w:line="240" w:lineRule="auto"/>
        <w:jc w:val="right"/>
        <w:rPr>
          <w:rFonts w:ascii="Arial" w:hAnsi="Arial" w:cs="Arial"/>
          <w:b/>
          <w:color w:val="404040" w:themeColor="text1" w:themeTint="BF"/>
        </w:rPr>
      </w:pPr>
    </w:p>
    <w:p w14:paraId="3C9A5800" w14:textId="77777777" w:rsidR="004745EF" w:rsidRDefault="004745EF" w:rsidP="003A2D54">
      <w:pPr>
        <w:spacing w:after="0" w:line="240" w:lineRule="auto"/>
        <w:jc w:val="center"/>
        <w:rPr>
          <w:rFonts w:ascii="Arial" w:hAnsi="Arial" w:cs="Arial"/>
          <w:b/>
          <w:color w:val="404040" w:themeColor="text1" w:themeTint="BF"/>
          <w:sz w:val="28"/>
          <w:szCs w:val="28"/>
        </w:rPr>
      </w:pPr>
    </w:p>
    <w:p w14:paraId="082EDC7C" w14:textId="77777777" w:rsidR="001B140C" w:rsidRPr="008C1C05" w:rsidRDefault="001B140C" w:rsidP="003A2D54">
      <w:pPr>
        <w:spacing w:after="0" w:line="240" w:lineRule="auto"/>
        <w:jc w:val="center"/>
        <w:rPr>
          <w:rFonts w:ascii="Arial" w:hAnsi="Arial" w:cs="Arial"/>
          <w:b/>
          <w:color w:val="404040" w:themeColor="text1" w:themeTint="BF"/>
          <w:sz w:val="24"/>
          <w:szCs w:val="28"/>
        </w:rPr>
      </w:pPr>
    </w:p>
    <w:p w14:paraId="08CD246B" w14:textId="77777777" w:rsidR="00470FE6" w:rsidRPr="008C1C05" w:rsidRDefault="00470FE6" w:rsidP="003A2D54">
      <w:pPr>
        <w:spacing w:after="0" w:line="240" w:lineRule="auto"/>
        <w:jc w:val="center"/>
        <w:rPr>
          <w:rFonts w:ascii="Arial" w:hAnsi="Arial" w:cs="Arial"/>
          <w:b/>
          <w:color w:val="002060"/>
          <w:sz w:val="20"/>
          <w:szCs w:val="24"/>
        </w:rPr>
      </w:pPr>
      <w:r w:rsidRPr="002D5D37">
        <w:rPr>
          <w:rFonts w:ascii="Arial" w:hAnsi="Arial" w:cs="Arial"/>
          <w:b/>
          <w:color w:val="002060"/>
          <w:sz w:val="24"/>
          <w:szCs w:val="24"/>
        </w:rPr>
        <w:t>FORFAIT INNOVATION EN NEURORADIOLOGIE INTERVENTIONNELLE</w:t>
      </w:r>
    </w:p>
    <w:p w14:paraId="40FAC628" w14:textId="77777777" w:rsidR="00470FE6" w:rsidRPr="00470FE6" w:rsidRDefault="00470FE6" w:rsidP="003A2D54">
      <w:pPr>
        <w:spacing w:after="0" w:line="240" w:lineRule="auto"/>
        <w:jc w:val="center"/>
        <w:rPr>
          <w:rFonts w:ascii="Arial" w:hAnsi="Arial" w:cs="Arial"/>
          <w:b/>
          <w:color w:val="002060"/>
          <w:szCs w:val="24"/>
        </w:rPr>
      </w:pPr>
    </w:p>
    <w:p w14:paraId="32A939D7" w14:textId="6B7A99B0" w:rsidR="00470FE6" w:rsidRPr="008C1C05" w:rsidRDefault="00A1089B" w:rsidP="00211479">
      <w:pPr>
        <w:spacing w:after="0" w:line="240" w:lineRule="auto"/>
        <w:jc w:val="center"/>
        <w:rPr>
          <w:rFonts w:ascii="Arial" w:hAnsi="Arial" w:cs="Arial"/>
          <w:color w:val="002060"/>
          <w:szCs w:val="24"/>
        </w:rPr>
      </w:pPr>
      <w:r>
        <w:rPr>
          <w:rFonts w:ascii="Arial" w:hAnsi="Arial" w:cs="Arial"/>
          <w:color w:val="002060"/>
          <w:szCs w:val="24"/>
        </w:rPr>
        <w:t>L’HȎ</w:t>
      </w:r>
      <w:r w:rsidRPr="008C1C05">
        <w:rPr>
          <w:rFonts w:ascii="Arial" w:hAnsi="Arial" w:cs="Arial"/>
          <w:color w:val="002060"/>
          <w:szCs w:val="24"/>
        </w:rPr>
        <w:t>PITAL FONDATION ROTHSCHI</w:t>
      </w:r>
      <w:r>
        <w:rPr>
          <w:rFonts w:ascii="Arial" w:hAnsi="Arial" w:cs="Arial"/>
          <w:color w:val="002060"/>
          <w:szCs w:val="24"/>
        </w:rPr>
        <w:t>L</w:t>
      </w:r>
      <w:r w:rsidRPr="008C1C05">
        <w:rPr>
          <w:rFonts w:ascii="Arial" w:hAnsi="Arial" w:cs="Arial"/>
          <w:color w:val="002060"/>
          <w:szCs w:val="24"/>
        </w:rPr>
        <w:t xml:space="preserve">D </w:t>
      </w:r>
      <w:r>
        <w:rPr>
          <w:rFonts w:ascii="Arial" w:hAnsi="Arial" w:cs="Arial"/>
          <w:color w:val="002060"/>
          <w:szCs w:val="24"/>
        </w:rPr>
        <w:t>INCLUT</w:t>
      </w:r>
      <w:r w:rsidRPr="008C1C05">
        <w:rPr>
          <w:rFonts w:ascii="Arial" w:hAnsi="Arial" w:cs="Arial"/>
          <w:color w:val="002060"/>
          <w:szCs w:val="24"/>
        </w:rPr>
        <w:t xml:space="preserve"> LE 1</w:t>
      </w:r>
      <w:r w:rsidRPr="008C1C05">
        <w:rPr>
          <w:rFonts w:ascii="Arial" w:hAnsi="Arial" w:cs="Arial"/>
          <w:color w:val="002060"/>
          <w:szCs w:val="24"/>
          <w:vertAlign w:val="superscript"/>
        </w:rPr>
        <w:t>ER</w:t>
      </w:r>
      <w:r w:rsidRPr="008C1C05">
        <w:rPr>
          <w:rFonts w:ascii="Arial" w:hAnsi="Arial" w:cs="Arial"/>
          <w:color w:val="002060"/>
          <w:szCs w:val="24"/>
        </w:rPr>
        <w:t xml:space="preserve"> PATIENT </w:t>
      </w:r>
      <w:r>
        <w:rPr>
          <w:rFonts w:ascii="Arial" w:hAnsi="Arial" w:cs="Arial"/>
          <w:color w:val="002060"/>
          <w:szCs w:val="24"/>
        </w:rPr>
        <w:t>DANS L’E</w:t>
      </w:r>
      <w:r w:rsidRPr="008C1C05">
        <w:rPr>
          <w:rFonts w:ascii="Arial" w:hAnsi="Arial" w:cs="Arial"/>
          <w:color w:val="002060"/>
          <w:szCs w:val="24"/>
        </w:rPr>
        <w:t xml:space="preserve">TUDE </w:t>
      </w:r>
      <w:r>
        <w:rPr>
          <w:rFonts w:ascii="Arial" w:hAnsi="Arial" w:cs="Arial"/>
          <w:color w:val="002060"/>
          <w:szCs w:val="24"/>
        </w:rPr>
        <w:t>CLINIQUE DU</w:t>
      </w:r>
      <w:r w:rsidRPr="008C1C05">
        <w:rPr>
          <w:rFonts w:ascii="Arial" w:hAnsi="Arial" w:cs="Arial"/>
          <w:color w:val="002060"/>
          <w:szCs w:val="24"/>
        </w:rPr>
        <w:t xml:space="preserve"> NOUVEAU DISPOSITIF</w:t>
      </w:r>
      <w:r>
        <w:rPr>
          <w:rFonts w:ascii="Arial" w:hAnsi="Arial" w:cs="Arial"/>
          <w:color w:val="002060"/>
          <w:szCs w:val="24"/>
        </w:rPr>
        <w:t xml:space="preserve"> E-CLIPS</w:t>
      </w:r>
      <w:r w:rsidRPr="003A32B6">
        <w:rPr>
          <w:rFonts w:ascii="Arial" w:hAnsi="Arial" w:cs="Arial"/>
          <w:color w:val="002060"/>
          <w:szCs w:val="24"/>
        </w:rPr>
        <w:t xml:space="preserve"> </w:t>
      </w:r>
      <w:r>
        <w:rPr>
          <w:rFonts w:ascii="Arial" w:hAnsi="Arial" w:cs="Arial"/>
          <w:color w:val="002060"/>
          <w:szCs w:val="24"/>
        </w:rPr>
        <w:t>DE  LA SOCIETE</w:t>
      </w:r>
      <w:r w:rsidRPr="002C14BB">
        <w:rPr>
          <w:rFonts w:ascii="Arial" w:hAnsi="Arial" w:cs="Arial"/>
          <w:color w:val="002060"/>
          <w:szCs w:val="24"/>
        </w:rPr>
        <w:t xml:space="preserve"> CANADIENNE EVASC MEDICAL </w:t>
      </w:r>
      <w:r>
        <w:rPr>
          <w:rFonts w:ascii="Arial" w:hAnsi="Arial" w:cs="Arial"/>
          <w:color w:val="002060"/>
          <w:szCs w:val="24"/>
        </w:rPr>
        <w:t xml:space="preserve">POUR LE TRAITEMENT D’ANEVRISMES CEREBRAUX </w:t>
      </w:r>
    </w:p>
    <w:p w14:paraId="6AB88DBB" w14:textId="13997C07" w:rsidR="002D5D37" w:rsidRPr="008C1C05" w:rsidRDefault="004021C0" w:rsidP="008C1C05">
      <w:pPr>
        <w:spacing w:after="0" w:line="240" w:lineRule="auto"/>
        <w:jc w:val="both"/>
        <w:rPr>
          <w:rFonts w:cstheme="minorHAnsi"/>
          <w:bCs/>
          <w:color w:val="000000" w:themeColor="text1"/>
        </w:rPr>
      </w:pPr>
      <w:r>
        <w:rPr>
          <w:rFonts w:ascii="Arial" w:hAnsi="Arial" w:cs="Arial"/>
          <w:iCs/>
          <w:noProof/>
          <w:sz w:val="20"/>
          <w:szCs w:val="20"/>
          <w:lang w:eastAsia="fr-FR"/>
        </w:rPr>
        <w:drawing>
          <wp:anchor distT="0" distB="0" distL="114300" distR="114300" simplePos="0" relativeHeight="251661312" behindDoc="0" locked="0" layoutInCell="1" allowOverlap="1" wp14:anchorId="52030B73" wp14:editId="59DB2566">
            <wp:simplePos x="0" y="0"/>
            <wp:positionH relativeFrom="margin">
              <wp:posOffset>-520065</wp:posOffset>
            </wp:positionH>
            <wp:positionV relativeFrom="paragraph">
              <wp:posOffset>177165</wp:posOffset>
            </wp:positionV>
            <wp:extent cx="3143250" cy="2140585"/>
            <wp:effectExtent l="0" t="0" r="0" b="0"/>
            <wp:wrapThrough wrapText="bothSides">
              <wp:wrapPolygon edited="0">
                <wp:start x="0" y="0"/>
                <wp:lineTo x="0" y="21337"/>
                <wp:lineTo x="21469" y="21337"/>
                <wp:lineTo x="2146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sc_proced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250" cy="2140585"/>
                    </a:xfrm>
                    <a:prstGeom prst="rect">
                      <a:avLst/>
                    </a:prstGeom>
                  </pic:spPr>
                </pic:pic>
              </a:graphicData>
            </a:graphic>
            <wp14:sizeRelH relativeFrom="margin">
              <wp14:pctWidth>0</wp14:pctWidth>
            </wp14:sizeRelH>
            <wp14:sizeRelV relativeFrom="margin">
              <wp14:pctHeight>0</wp14:pctHeight>
            </wp14:sizeRelV>
          </wp:anchor>
        </w:drawing>
      </w:r>
    </w:p>
    <w:p w14:paraId="45223B17" w14:textId="51474D95" w:rsidR="002D5D37" w:rsidRPr="008C1C05" w:rsidRDefault="002D5D37" w:rsidP="008C1C05">
      <w:pPr>
        <w:spacing w:after="0" w:line="240" w:lineRule="auto"/>
        <w:jc w:val="both"/>
        <w:rPr>
          <w:rFonts w:cstheme="minorHAnsi"/>
          <w:b/>
          <w:color w:val="000000" w:themeColor="text1"/>
        </w:rPr>
      </w:pPr>
      <w:r w:rsidRPr="004021C0">
        <w:rPr>
          <w:rFonts w:cstheme="minorHAnsi"/>
          <w:iCs/>
          <w:color w:val="000000" w:themeColor="text1"/>
        </w:rPr>
        <w:t>Le 16 décembre 2021</w:t>
      </w:r>
      <w:r w:rsidRPr="004021C0">
        <w:rPr>
          <w:rFonts w:cstheme="minorHAnsi"/>
          <w:b/>
          <w:color w:val="000000" w:themeColor="text1"/>
        </w:rPr>
        <w:t xml:space="preserve">, le premier patient inclus dans l’étude EESIS-FR </w:t>
      </w:r>
      <w:r w:rsidR="004021C0">
        <w:rPr>
          <w:rFonts w:cstheme="minorHAnsi"/>
          <w:b/>
          <w:color w:val="000000" w:themeColor="text1"/>
        </w:rPr>
        <w:t>porté</w:t>
      </w:r>
      <w:r w:rsidR="00B811EF">
        <w:rPr>
          <w:rFonts w:cstheme="minorHAnsi"/>
          <w:b/>
          <w:color w:val="000000" w:themeColor="text1"/>
        </w:rPr>
        <w:t>e</w:t>
      </w:r>
      <w:r w:rsidR="004021C0">
        <w:rPr>
          <w:rFonts w:cstheme="minorHAnsi"/>
          <w:b/>
          <w:color w:val="000000" w:themeColor="text1"/>
        </w:rPr>
        <w:t xml:space="preserve"> par la société E-</w:t>
      </w:r>
      <w:proofErr w:type="spellStart"/>
      <w:r w:rsidR="004021C0">
        <w:rPr>
          <w:rFonts w:cstheme="minorHAnsi"/>
          <w:b/>
          <w:color w:val="000000" w:themeColor="text1"/>
        </w:rPr>
        <w:t>Vasc</w:t>
      </w:r>
      <w:proofErr w:type="spellEnd"/>
      <w:r w:rsidR="004021C0">
        <w:rPr>
          <w:rFonts w:cstheme="minorHAnsi"/>
          <w:b/>
          <w:color w:val="000000" w:themeColor="text1"/>
        </w:rPr>
        <w:t xml:space="preserve"> </w:t>
      </w:r>
      <w:r w:rsidRPr="004021C0">
        <w:rPr>
          <w:rFonts w:cstheme="minorHAnsi"/>
          <w:b/>
          <w:color w:val="000000" w:themeColor="text1"/>
        </w:rPr>
        <w:t>a été implanté avec succès</w:t>
      </w:r>
      <w:r w:rsidRPr="004021C0">
        <w:rPr>
          <w:rFonts w:cstheme="minorHAnsi"/>
          <w:color w:val="000000" w:themeColor="text1"/>
        </w:rPr>
        <w:t xml:space="preserve"> dans le service de neuroradiologie interventionnelle de l’Hôpital Fondation Rothschild</w:t>
      </w:r>
      <w:r w:rsidR="004021C0">
        <w:rPr>
          <w:rFonts w:cstheme="minorHAnsi"/>
          <w:color w:val="000000" w:themeColor="text1"/>
        </w:rPr>
        <w:t xml:space="preserve"> dirigé par le Dr Michel </w:t>
      </w:r>
      <w:proofErr w:type="spellStart"/>
      <w:r w:rsidR="004021C0">
        <w:rPr>
          <w:rFonts w:cstheme="minorHAnsi"/>
          <w:color w:val="000000" w:themeColor="text1"/>
        </w:rPr>
        <w:t>Piotin</w:t>
      </w:r>
      <w:proofErr w:type="spellEnd"/>
      <w:r w:rsidRPr="004021C0">
        <w:rPr>
          <w:rFonts w:cstheme="minorHAnsi"/>
          <w:color w:val="000000" w:themeColor="text1"/>
        </w:rPr>
        <w:t xml:space="preserve">. </w:t>
      </w:r>
      <w:r w:rsidR="008C1C05">
        <w:rPr>
          <w:rFonts w:cstheme="minorHAnsi"/>
          <w:color w:val="000000" w:themeColor="text1"/>
        </w:rPr>
        <w:t xml:space="preserve">Le Docteur </w:t>
      </w:r>
      <w:r w:rsidR="00EA5438" w:rsidRPr="00EA5438">
        <w:rPr>
          <w:rFonts w:cstheme="minorHAnsi"/>
          <w:color w:val="000000" w:themeColor="text1"/>
        </w:rPr>
        <w:t xml:space="preserve">Leif </w:t>
      </w:r>
      <w:proofErr w:type="spellStart"/>
      <w:r w:rsidR="00EA5438" w:rsidRPr="00EA5438">
        <w:rPr>
          <w:rFonts w:cstheme="minorHAnsi"/>
          <w:color w:val="000000" w:themeColor="text1"/>
        </w:rPr>
        <w:t>Sørensen</w:t>
      </w:r>
      <w:proofErr w:type="spellEnd"/>
      <w:r w:rsidR="008C1C05">
        <w:rPr>
          <w:rFonts w:cstheme="minorHAnsi"/>
          <w:color w:val="000000" w:themeColor="text1"/>
        </w:rPr>
        <w:t xml:space="preserve"> </w:t>
      </w:r>
      <w:r w:rsidR="00EA5438">
        <w:rPr>
          <w:rFonts w:cstheme="minorHAnsi"/>
          <w:color w:val="000000" w:themeColor="text1"/>
        </w:rPr>
        <w:t xml:space="preserve">(Danemark) </w:t>
      </w:r>
      <w:r w:rsidR="008C1C05">
        <w:rPr>
          <w:rFonts w:cstheme="minorHAnsi"/>
          <w:color w:val="000000" w:themeColor="text1"/>
        </w:rPr>
        <w:t xml:space="preserve">était présent </w:t>
      </w:r>
      <w:r w:rsidR="00EA5438">
        <w:rPr>
          <w:rFonts w:cstheme="minorHAnsi"/>
          <w:color w:val="000000" w:themeColor="text1"/>
        </w:rPr>
        <w:t xml:space="preserve">en tant que </w:t>
      </w:r>
      <w:proofErr w:type="spellStart"/>
      <w:r w:rsidR="00EA5438">
        <w:rPr>
          <w:rFonts w:cstheme="minorHAnsi"/>
          <w:color w:val="000000" w:themeColor="text1"/>
        </w:rPr>
        <w:t>proctor</w:t>
      </w:r>
      <w:proofErr w:type="spellEnd"/>
      <w:r w:rsidR="00EA5438">
        <w:rPr>
          <w:rFonts w:cstheme="minorHAnsi"/>
          <w:color w:val="000000" w:themeColor="text1"/>
        </w:rPr>
        <w:t xml:space="preserve"> </w:t>
      </w:r>
      <w:r w:rsidR="008C1C05">
        <w:rPr>
          <w:rFonts w:cstheme="minorHAnsi"/>
          <w:color w:val="000000" w:themeColor="text1"/>
        </w:rPr>
        <w:t xml:space="preserve">pour apporter son expertise de plus de 30 patients traités avec ce dispositif. </w:t>
      </w:r>
    </w:p>
    <w:p w14:paraId="4D41BA5F" w14:textId="77777777" w:rsidR="004021C0" w:rsidRDefault="004021C0" w:rsidP="008C1C05">
      <w:pPr>
        <w:spacing w:after="0" w:line="240" w:lineRule="auto"/>
        <w:jc w:val="both"/>
        <w:rPr>
          <w:rFonts w:cstheme="minorHAnsi"/>
          <w:bCs/>
          <w:color w:val="000000" w:themeColor="text1"/>
        </w:rPr>
      </w:pPr>
    </w:p>
    <w:p w14:paraId="6D97A042" w14:textId="0A7E9008" w:rsidR="00D76306" w:rsidRPr="008C1C05" w:rsidRDefault="005D0EEC" w:rsidP="008C1C05">
      <w:pPr>
        <w:spacing w:after="0" w:line="240" w:lineRule="auto"/>
        <w:jc w:val="both"/>
        <w:rPr>
          <w:rFonts w:cstheme="minorHAnsi"/>
          <w:bCs/>
          <w:color w:val="000000" w:themeColor="text1"/>
        </w:rPr>
      </w:pPr>
      <w:r w:rsidRPr="008C1C05">
        <w:rPr>
          <w:rFonts w:cstheme="minorHAnsi"/>
          <w:bCs/>
          <w:color w:val="000000" w:themeColor="text1"/>
        </w:rPr>
        <w:t>Le dispositif e-CLIP</w:t>
      </w:r>
      <w:r w:rsidR="008C1C05">
        <w:rPr>
          <w:rFonts w:cstheme="minorHAnsi"/>
          <w:bCs/>
          <w:color w:val="000000" w:themeColor="text1"/>
        </w:rPr>
        <w:t>S</w:t>
      </w:r>
      <w:r w:rsidRPr="008C1C05">
        <w:rPr>
          <w:rFonts w:cstheme="minorHAnsi"/>
          <w:bCs/>
          <w:color w:val="000000" w:themeColor="text1"/>
        </w:rPr>
        <w:t xml:space="preserve"> est une innovation développée par l</w:t>
      </w:r>
      <w:r w:rsidR="00713601" w:rsidRPr="008C1C05">
        <w:rPr>
          <w:rFonts w:cstheme="minorHAnsi"/>
          <w:bCs/>
          <w:color w:val="000000" w:themeColor="text1"/>
        </w:rPr>
        <w:t>a société E</w:t>
      </w:r>
      <w:r w:rsidR="00B811EF">
        <w:rPr>
          <w:rFonts w:cstheme="minorHAnsi"/>
          <w:bCs/>
          <w:color w:val="000000" w:themeColor="text1"/>
        </w:rPr>
        <w:t>-</w:t>
      </w:r>
      <w:proofErr w:type="spellStart"/>
      <w:r w:rsidR="00713601" w:rsidRPr="008C1C05">
        <w:rPr>
          <w:rFonts w:cstheme="minorHAnsi"/>
          <w:bCs/>
          <w:color w:val="000000" w:themeColor="text1"/>
        </w:rPr>
        <w:t>vasc</w:t>
      </w:r>
      <w:proofErr w:type="spellEnd"/>
      <w:r w:rsidR="00713601" w:rsidRPr="008C1C05">
        <w:rPr>
          <w:rFonts w:cstheme="minorHAnsi"/>
          <w:bCs/>
          <w:color w:val="000000" w:themeColor="text1"/>
        </w:rPr>
        <w:t xml:space="preserve"> </w:t>
      </w:r>
      <w:proofErr w:type="spellStart"/>
      <w:r w:rsidR="00713601" w:rsidRPr="008C1C05">
        <w:rPr>
          <w:rFonts w:cstheme="minorHAnsi"/>
          <w:bCs/>
          <w:color w:val="000000" w:themeColor="text1"/>
        </w:rPr>
        <w:t>Medical</w:t>
      </w:r>
      <w:proofErr w:type="spellEnd"/>
      <w:r w:rsidR="00713601" w:rsidRPr="008C1C05">
        <w:rPr>
          <w:rFonts w:cstheme="minorHAnsi"/>
          <w:bCs/>
          <w:color w:val="000000" w:themeColor="text1"/>
        </w:rPr>
        <w:t xml:space="preserve"> </w:t>
      </w:r>
      <w:proofErr w:type="spellStart"/>
      <w:r w:rsidR="00713601" w:rsidRPr="008C1C05">
        <w:rPr>
          <w:rFonts w:cstheme="minorHAnsi"/>
          <w:bCs/>
          <w:color w:val="000000" w:themeColor="text1"/>
        </w:rPr>
        <w:t>Systems</w:t>
      </w:r>
      <w:proofErr w:type="spellEnd"/>
      <w:r w:rsidR="00EA5438">
        <w:rPr>
          <w:rFonts w:cstheme="minorHAnsi"/>
          <w:bCs/>
          <w:color w:val="000000" w:themeColor="text1"/>
        </w:rPr>
        <w:t xml:space="preserve"> qui </w:t>
      </w:r>
      <w:r w:rsidR="008C1C05">
        <w:rPr>
          <w:rFonts w:cstheme="minorHAnsi"/>
          <w:bCs/>
          <w:color w:val="000000" w:themeColor="text1"/>
        </w:rPr>
        <w:t xml:space="preserve">permet </w:t>
      </w:r>
      <w:r w:rsidR="00014C62" w:rsidRPr="008C1C05">
        <w:rPr>
          <w:rFonts w:cstheme="minorHAnsi"/>
          <w:bCs/>
          <w:color w:val="000000" w:themeColor="text1"/>
        </w:rPr>
        <w:t xml:space="preserve">la prise en charge </w:t>
      </w:r>
      <w:proofErr w:type="spellStart"/>
      <w:r w:rsidR="00EA5438">
        <w:rPr>
          <w:rFonts w:cstheme="minorHAnsi"/>
          <w:bCs/>
          <w:color w:val="000000" w:themeColor="text1"/>
        </w:rPr>
        <w:t>endovasculaire</w:t>
      </w:r>
      <w:proofErr w:type="spellEnd"/>
      <w:r w:rsidR="00EA5438">
        <w:rPr>
          <w:rFonts w:cstheme="minorHAnsi"/>
          <w:bCs/>
          <w:color w:val="000000" w:themeColor="text1"/>
        </w:rPr>
        <w:t xml:space="preserve"> </w:t>
      </w:r>
      <w:r w:rsidR="00014C62" w:rsidRPr="008C1C05">
        <w:rPr>
          <w:rFonts w:cstheme="minorHAnsi"/>
          <w:bCs/>
          <w:color w:val="000000" w:themeColor="text1"/>
        </w:rPr>
        <w:t xml:space="preserve">des anévrismes intracrâniens de bifurcation à large </w:t>
      </w:r>
      <w:r w:rsidR="00D76306" w:rsidRPr="008C1C05">
        <w:rPr>
          <w:rFonts w:cstheme="minorHAnsi"/>
          <w:bCs/>
          <w:color w:val="000000" w:themeColor="text1"/>
        </w:rPr>
        <w:t xml:space="preserve">collet. </w:t>
      </w:r>
      <w:r w:rsidR="00EA5438">
        <w:rPr>
          <w:rFonts w:cstheme="minorHAnsi"/>
          <w:bCs/>
          <w:color w:val="000000" w:themeColor="text1"/>
        </w:rPr>
        <w:t>E</w:t>
      </w:r>
      <w:r w:rsidR="008C1C05">
        <w:rPr>
          <w:rFonts w:cstheme="minorHAnsi"/>
          <w:color w:val="000000" w:themeColor="text1"/>
        </w:rPr>
        <w:t xml:space="preserve">n plus d’apporter </w:t>
      </w:r>
      <w:r w:rsidR="00D76306" w:rsidRPr="008C1C05">
        <w:rPr>
          <w:rFonts w:cstheme="minorHAnsi"/>
          <w:color w:val="000000" w:themeColor="text1"/>
        </w:rPr>
        <w:t>un</w:t>
      </w:r>
      <w:r w:rsidR="008C1C05">
        <w:rPr>
          <w:rFonts w:cstheme="minorHAnsi"/>
          <w:color w:val="000000" w:themeColor="text1"/>
        </w:rPr>
        <w:t xml:space="preserve"> support </w:t>
      </w:r>
      <w:r w:rsidR="00D76306" w:rsidRPr="008C1C05">
        <w:rPr>
          <w:rFonts w:cstheme="minorHAnsi"/>
          <w:color w:val="000000" w:themeColor="text1"/>
        </w:rPr>
        <w:t xml:space="preserve"> pour l’embolisation </w:t>
      </w:r>
      <w:r w:rsidR="008C1C05">
        <w:rPr>
          <w:rFonts w:cstheme="minorHAnsi"/>
          <w:color w:val="000000" w:themeColor="text1"/>
        </w:rPr>
        <w:t xml:space="preserve"> par spirales métalliques (</w:t>
      </w:r>
      <w:proofErr w:type="spellStart"/>
      <w:r w:rsidR="008C1C05">
        <w:rPr>
          <w:rFonts w:cstheme="minorHAnsi"/>
          <w:color w:val="000000" w:themeColor="text1"/>
        </w:rPr>
        <w:t>Coils</w:t>
      </w:r>
      <w:proofErr w:type="spellEnd"/>
      <w:r w:rsidR="008C1C05">
        <w:rPr>
          <w:rFonts w:cstheme="minorHAnsi"/>
          <w:color w:val="000000" w:themeColor="text1"/>
        </w:rPr>
        <w:t>)</w:t>
      </w:r>
      <w:r w:rsidR="00EA5438">
        <w:rPr>
          <w:rFonts w:cstheme="minorHAnsi"/>
          <w:color w:val="000000" w:themeColor="text1"/>
        </w:rPr>
        <w:t>, ce dispositif</w:t>
      </w:r>
      <w:r w:rsidR="008C1C05">
        <w:rPr>
          <w:rFonts w:cstheme="minorHAnsi"/>
          <w:color w:val="000000" w:themeColor="text1"/>
        </w:rPr>
        <w:t xml:space="preserve"> présente </w:t>
      </w:r>
      <w:r w:rsidR="00D76306" w:rsidRPr="008C1C05">
        <w:rPr>
          <w:rFonts w:cstheme="minorHAnsi"/>
          <w:color w:val="000000" w:themeColor="text1"/>
        </w:rPr>
        <w:t xml:space="preserve">un effet </w:t>
      </w:r>
      <w:r w:rsidR="008C1C05">
        <w:rPr>
          <w:rFonts w:cstheme="minorHAnsi"/>
          <w:color w:val="000000" w:themeColor="text1"/>
        </w:rPr>
        <w:t>de réduction du</w:t>
      </w:r>
      <w:r w:rsidR="00D76306" w:rsidRPr="008C1C05">
        <w:rPr>
          <w:rFonts w:cstheme="minorHAnsi"/>
          <w:color w:val="000000" w:themeColor="text1"/>
        </w:rPr>
        <w:t xml:space="preserve"> flux pour traiter sur le long terme ces </w:t>
      </w:r>
      <w:r w:rsidR="00AF57DA">
        <w:rPr>
          <w:rFonts w:cstheme="minorHAnsi"/>
          <w:bCs/>
          <w:color w:val="000000" w:themeColor="text1"/>
        </w:rPr>
        <w:t>anévri</w:t>
      </w:r>
      <w:r w:rsidR="00EA5438">
        <w:rPr>
          <w:rFonts w:cstheme="minorHAnsi"/>
          <w:bCs/>
          <w:color w:val="000000" w:themeColor="text1"/>
        </w:rPr>
        <w:t>smes</w:t>
      </w:r>
      <w:r w:rsidR="00D76306" w:rsidRPr="008C1C05">
        <w:rPr>
          <w:rFonts w:cstheme="minorHAnsi"/>
          <w:bCs/>
          <w:color w:val="000000" w:themeColor="text1"/>
        </w:rPr>
        <w:t xml:space="preserve"> de localisation et d’architecture particulièrement complexes.</w:t>
      </w:r>
    </w:p>
    <w:p w14:paraId="6CEBE455" w14:textId="77777777" w:rsidR="00D76306" w:rsidRPr="008C1C05" w:rsidRDefault="00D76306" w:rsidP="008C1C05">
      <w:pPr>
        <w:spacing w:after="0" w:line="240" w:lineRule="auto"/>
        <w:jc w:val="both"/>
        <w:rPr>
          <w:rFonts w:cstheme="minorHAnsi"/>
          <w:bCs/>
          <w:color w:val="000000" w:themeColor="text1"/>
        </w:rPr>
      </w:pPr>
    </w:p>
    <w:p w14:paraId="0BABBF47" w14:textId="20E34E89" w:rsidR="002D5D37" w:rsidRPr="008C1C05" w:rsidRDefault="002D5D37" w:rsidP="008C1C05">
      <w:pPr>
        <w:spacing w:after="0" w:line="240" w:lineRule="auto"/>
        <w:jc w:val="both"/>
        <w:rPr>
          <w:rFonts w:cstheme="minorHAnsi"/>
          <w:bCs/>
        </w:rPr>
      </w:pPr>
      <w:bookmarkStart w:id="0" w:name="_GoBack"/>
      <w:r w:rsidRPr="008C1C05">
        <w:rPr>
          <w:rFonts w:cstheme="minorHAnsi"/>
          <w:bCs/>
          <w:color w:val="000000" w:themeColor="text1"/>
        </w:rPr>
        <w:t>L’Etude EESIS-FR de la société E-</w:t>
      </w:r>
      <w:proofErr w:type="spellStart"/>
      <w:r w:rsidRPr="008C1C05">
        <w:rPr>
          <w:rFonts w:cstheme="minorHAnsi"/>
          <w:bCs/>
          <w:color w:val="000000" w:themeColor="text1"/>
        </w:rPr>
        <w:t>Vasc</w:t>
      </w:r>
      <w:proofErr w:type="spellEnd"/>
      <w:r w:rsidRPr="008C1C05">
        <w:rPr>
          <w:rFonts w:cstheme="minorHAnsi"/>
          <w:bCs/>
          <w:color w:val="000000" w:themeColor="text1"/>
        </w:rPr>
        <w:t xml:space="preserve"> </w:t>
      </w:r>
      <w:r w:rsidR="00D76306" w:rsidRPr="008C1C05">
        <w:rPr>
          <w:rFonts w:cstheme="minorHAnsi"/>
          <w:bCs/>
          <w:color w:val="000000" w:themeColor="text1"/>
        </w:rPr>
        <w:t xml:space="preserve">a obtenu, le 30 avril 2020, </w:t>
      </w:r>
      <w:r w:rsidRPr="008C1C05">
        <w:rPr>
          <w:rFonts w:cstheme="minorHAnsi"/>
          <w:bCs/>
          <w:color w:val="000000" w:themeColor="text1"/>
        </w:rPr>
        <w:t>l’</w:t>
      </w:r>
      <w:r w:rsidR="00D76306" w:rsidRPr="008C1C05">
        <w:rPr>
          <w:rFonts w:cstheme="minorHAnsi"/>
          <w:bCs/>
          <w:color w:val="000000" w:themeColor="text1"/>
        </w:rPr>
        <w:t xml:space="preserve">avis favorable de la Haute Autorité de Santé (HAS) pour </w:t>
      </w:r>
      <w:r w:rsidRPr="008C1C05">
        <w:rPr>
          <w:rFonts w:cstheme="minorHAnsi"/>
          <w:bCs/>
          <w:color w:val="000000" w:themeColor="text1"/>
        </w:rPr>
        <w:t xml:space="preserve">être </w:t>
      </w:r>
      <w:r w:rsidR="00D76306" w:rsidRPr="008C1C05">
        <w:rPr>
          <w:rFonts w:cstheme="minorHAnsi"/>
          <w:bCs/>
          <w:color w:val="000000" w:themeColor="text1"/>
        </w:rPr>
        <w:t>men</w:t>
      </w:r>
      <w:r w:rsidRPr="008C1C05">
        <w:rPr>
          <w:rFonts w:cstheme="minorHAnsi"/>
          <w:bCs/>
          <w:color w:val="000000" w:themeColor="text1"/>
        </w:rPr>
        <w:t>ée</w:t>
      </w:r>
      <w:r w:rsidR="00D76306" w:rsidRPr="008C1C05">
        <w:rPr>
          <w:rFonts w:cstheme="minorHAnsi"/>
          <w:bCs/>
          <w:color w:val="000000" w:themeColor="text1"/>
        </w:rPr>
        <w:t xml:space="preserve"> </w:t>
      </w:r>
      <w:r w:rsidRPr="008C1C05">
        <w:rPr>
          <w:rFonts w:cstheme="minorHAnsi"/>
          <w:bCs/>
          <w:color w:val="000000" w:themeColor="text1"/>
        </w:rPr>
        <w:t>chez</w:t>
      </w:r>
      <w:r w:rsidR="00D76306" w:rsidRPr="008C1C05">
        <w:rPr>
          <w:rFonts w:cstheme="minorHAnsi"/>
          <w:bCs/>
          <w:color w:val="000000" w:themeColor="text1"/>
        </w:rPr>
        <w:t xml:space="preserve"> l’homme dans le cadre du Forfait Innovation.</w:t>
      </w:r>
      <w:r w:rsidRPr="008C1C05">
        <w:rPr>
          <w:rFonts w:cstheme="minorHAnsi"/>
          <w:bCs/>
          <w:color w:val="000000" w:themeColor="text1"/>
        </w:rPr>
        <w:t xml:space="preserve"> </w:t>
      </w:r>
      <w:r w:rsidR="004021C0">
        <w:rPr>
          <w:rFonts w:cstheme="minorHAnsi"/>
          <w:bCs/>
        </w:rPr>
        <w:t>Ce</w:t>
      </w:r>
      <w:r w:rsidR="00AD0E03" w:rsidRPr="008C1C05">
        <w:rPr>
          <w:rFonts w:cstheme="minorHAnsi"/>
          <w:bCs/>
        </w:rPr>
        <w:t xml:space="preserve"> </w:t>
      </w:r>
      <w:r w:rsidR="004021C0">
        <w:rPr>
          <w:rFonts w:cstheme="minorHAnsi"/>
          <w:bCs/>
        </w:rPr>
        <w:t>f</w:t>
      </w:r>
      <w:r w:rsidR="00AD0E03" w:rsidRPr="008C1C05">
        <w:rPr>
          <w:rFonts w:cstheme="minorHAnsi"/>
          <w:bCs/>
        </w:rPr>
        <w:t xml:space="preserve">orfait </w:t>
      </w:r>
      <w:r w:rsidR="004021C0">
        <w:rPr>
          <w:rFonts w:cstheme="minorHAnsi"/>
          <w:bCs/>
        </w:rPr>
        <w:t>permet</w:t>
      </w:r>
      <w:r w:rsidR="00AD0E03" w:rsidRPr="008C1C05">
        <w:rPr>
          <w:rFonts w:cstheme="minorHAnsi"/>
          <w:bCs/>
        </w:rPr>
        <w:t xml:space="preserve"> une prise en charge transitoire et dérogatoire</w:t>
      </w:r>
      <w:r w:rsidR="0034433B" w:rsidRPr="008C1C05">
        <w:rPr>
          <w:rFonts w:cstheme="minorHAnsi"/>
          <w:bCs/>
        </w:rPr>
        <w:t>,</w:t>
      </w:r>
      <w:r w:rsidR="00AD0E03" w:rsidRPr="008C1C05">
        <w:rPr>
          <w:rFonts w:cstheme="minorHAnsi"/>
          <w:bCs/>
        </w:rPr>
        <w:t xml:space="preserve"> selon l'article L. 165-1-1 du code de la sécurité sociale</w:t>
      </w:r>
      <w:r w:rsidR="0034433B" w:rsidRPr="008C1C05">
        <w:rPr>
          <w:rFonts w:cstheme="minorHAnsi"/>
          <w:bCs/>
        </w:rPr>
        <w:t>,</w:t>
      </w:r>
      <w:r w:rsidR="00AD0E03" w:rsidRPr="008C1C05">
        <w:rPr>
          <w:rFonts w:cstheme="minorHAnsi"/>
          <w:bCs/>
        </w:rPr>
        <w:t xml:space="preserve"> d'une technologie de santé innovante sous condition de mise en place d'une étude clinique.</w:t>
      </w:r>
      <w:r w:rsidR="00F04389" w:rsidRPr="008C1C05">
        <w:rPr>
          <w:rFonts w:cstheme="minorHAnsi"/>
          <w:bCs/>
        </w:rPr>
        <w:t xml:space="preserve"> </w:t>
      </w:r>
    </w:p>
    <w:p w14:paraId="56D5CDF9" w14:textId="352E66F0" w:rsidR="003A2D54" w:rsidRPr="008C1C05" w:rsidRDefault="0034433B" w:rsidP="008C1C05">
      <w:pPr>
        <w:spacing w:after="0" w:line="240" w:lineRule="auto"/>
        <w:jc w:val="both"/>
        <w:rPr>
          <w:rFonts w:cstheme="minorHAnsi"/>
          <w:bCs/>
        </w:rPr>
      </w:pPr>
      <w:r w:rsidRPr="008C1C05">
        <w:rPr>
          <w:rFonts w:cstheme="minorHAnsi"/>
          <w:bCs/>
        </w:rPr>
        <w:t>D</w:t>
      </w:r>
      <w:r w:rsidR="00AD0E03" w:rsidRPr="008C1C05">
        <w:rPr>
          <w:rFonts w:cstheme="minorHAnsi"/>
          <w:bCs/>
        </w:rPr>
        <w:t>ans le cadre d</w:t>
      </w:r>
      <w:r w:rsidR="004021C0">
        <w:rPr>
          <w:rFonts w:cstheme="minorHAnsi"/>
          <w:bCs/>
        </w:rPr>
        <w:t xml:space="preserve">u </w:t>
      </w:r>
      <w:r w:rsidR="00AD0E03" w:rsidRPr="008C1C05">
        <w:rPr>
          <w:rFonts w:cstheme="minorHAnsi"/>
          <w:bCs/>
        </w:rPr>
        <w:t>Forfait Innovation</w:t>
      </w:r>
      <w:r w:rsidRPr="008C1C05">
        <w:rPr>
          <w:rFonts w:cstheme="minorHAnsi"/>
          <w:bCs/>
        </w:rPr>
        <w:t>, 28 centres de neuroradiologie interventionnelle français</w:t>
      </w:r>
      <w:r w:rsidR="00470FE6" w:rsidRPr="008C1C05">
        <w:rPr>
          <w:rStyle w:val="Appeldenotedefin"/>
          <w:rFonts w:cstheme="minorHAnsi"/>
          <w:bCs/>
        </w:rPr>
        <w:endnoteReference w:id="1"/>
      </w:r>
      <w:r w:rsidRPr="008C1C05">
        <w:rPr>
          <w:rFonts w:cstheme="minorHAnsi"/>
          <w:bCs/>
        </w:rPr>
        <w:t xml:space="preserve"> participent à cette étude clinique nationale</w:t>
      </w:r>
      <w:r w:rsidR="004021C0">
        <w:rPr>
          <w:rFonts w:cstheme="minorHAnsi"/>
          <w:bCs/>
        </w:rPr>
        <w:t xml:space="preserve"> qui prévoit d’inclure </w:t>
      </w:r>
      <w:r w:rsidR="00470FE6" w:rsidRPr="008C1C05">
        <w:rPr>
          <w:rFonts w:cstheme="minorHAnsi"/>
          <w:bCs/>
        </w:rPr>
        <w:t>119 patients.</w:t>
      </w:r>
      <w:r w:rsidRPr="008C1C05">
        <w:rPr>
          <w:rFonts w:cstheme="minorHAnsi"/>
          <w:bCs/>
        </w:rPr>
        <w:t xml:space="preserve"> </w:t>
      </w:r>
      <w:r w:rsidR="004021C0" w:rsidRPr="0017685A">
        <w:rPr>
          <w:rFonts w:cstheme="minorHAnsi"/>
          <w:bCs/>
        </w:rPr>
        <w:t>Le service de neuroradiologie interventionnelle de l’Hôpital Fondation Rothschild</w:t>
      </w:r>
      <w:r w:rsidR="004021C0" w:rsidRPr="0017685A">
        <w:rPr>
          <w:rFonts w:cstheme="minorHAnsi"/>
          <w:b/>
          <w:bCs/>
        </w:rPr>
        <w:t xml:space="preserve"> </w:t>
      </w:r>
      <w:r w:rsidR="004021C0">
        <w:rPr>
          <w:rFonts w:cstheme="minorHAnsi"/>
          <w:b/>
          <w:bCs/>
        </w:rPr>
        <w:t xml:space="preserve">en </w:t>
      </w:r>
      <w:r w:rsidR="004021C0" w:rsidRPr="0017685A">
        <w:rPr>
          <w:rFonts w:cstheme="minorHAnsi"/>
          <w:b/>
          <w:bCs/>
        </w:rPr>
        <w:t>est le centre coordonnateur</w:t>
      </w:r>
      <w:r w:rsidR="004021C0">
        <w:rPr>
          <w:rFonts w:cstheme="minorHAnsi"/>
          <w:bCs/>
        </w:rPr>
        <w:t>.</w:t>
      </w:r>
    </w:p>
    <w:p w14:paraId="634BB8B9" w14:textId="77777777" w:rsidR="00470FE6" w:rsidRPr="008C1C05" w:rsidRDefault="00470FE6" w:rsidP="008C1C05">
      <w:pPr>
        <w:spacing w:after="0" w:line="240" w:lineRule="auto"/>
        <w:jc w:val="both"/>
        <w:rPr>
          <w:rFonts w:cstheme="minorHAnsi"/>
        </w:rPr>
      </w:pPr>
    </w:p>
    <w:p w14:paraId="6AFA874B" w14:textId="502FE03A" w:rsidR="001E7692" w:rsidRPr="008C1C05" w:rsidRDefault="0027131E" w:rsidP="008C1C05">
      <w:pPr>
        <w:spacing w:after="0" w:line="240" w:lineRule="auto"/>
        <w:jc w:val="both"/>
        <w:rPr>
          <w:rFonts w:cstheme="minorHAnsi"/>
        </w:rPr>
      </w:pPr>
      <w:r w:rsidRPr="008C1C05">
        <w:rPr>
          <w:rFonts w:cstheme="minorHAnsi"/>
        </w:rPr>
        <w:t>Cette étude clinique</w:t>
      </w:r>
      <w:r w:rsidR="00D50804" w:rsidRPr="008C1C05">
        <w:rPr>
          <w:rFonts w:cstheme="minorHAnsi"/>
        </w:rPr>
        <w:t xml:space="preserve">, accompagnée par </w:t>
      </w:r>
      <w:r w:rsidR="00D76306" w:rsidRPr="008C1C05">
        <w:rPr>
          <w:rFonts w:cstheme="minorHAnsi"/>
        </w:rPr>
        <w:t xml:space="preserve">la structure de recherche </w:t>
      </w:r>
      <w:r w:rsidR="00D50804" w:rsidRPr="008C1C05">
        <w:rPr>
          <w:rFonts w:cstheme="minorHAnsi"/>
        </w:rPr>
        <w:t>CERC (</w:t>
      </w:r>
      <w:proofErr w:type="spellStart"/>
      <w:r w:rsidR="00D50804" w:rsidRPr="008C1C05">
        <w:rPr>
          <w:rFonts w:cstheme="minorHAnsi"/>
        </w:rPr>
        <w:t>European</w:t>
      </w:r>
      <w:proofErr w:type="spellEnd"/>
      <w:r w:rsidR="00D50804" w:rsidRPr="008C1C05">
        <w:rPr>
          <w:rFonts w:cstheme="minorHAnsi"/>
        </w:rPr>
        <w:t xml:space="preserve"> </w:t>
      </w:r>
      <w:proofErr w:type="spellStart"/>
      <w:r w:rsidR="00D50804" w:rsidRPr="008C1C05">
        <w:rPr>
          <w:rFonts w:cstheme="minorHAnsi"/>
        </w:rPr>
        <w:t>Cardiovascular</w:t>
      </w:r>
      <w:proofErr w:type="spellEnd"/>
      <w:r w:rsidR="00D50804" w:rsidRPr="008C1C05">
        <w:rPr>
          <w:rFonts w:cstheme="minorHAnsi"/>
        </w:rPr>
        <w:t xml:space="preserve"> </w:t>
      </w:r>
      <w:proofErr w:type="spellStart"/>
      <w:r w:rsidR="00D50804" w:rsidRPr="008C1C05">
        <w:rPr>
          <w:rFonts w:cstheme="minorHAnsi"/>
        </w:rPr>
        <w:t>Research</w:t>
      </w:r>
      <w:proofErr w:type="spellEnd"/>
      <w:r w:rsidR="00D50804" w:rsidRPr="008C1C05">
        <w:rPr>
          <w:rFonts w:cstheme="minorHAnsi"/>
        </w:rPr>
        <w:t xml:space="preserve"> Center)</w:t>
      </w:r>
      <w:r w:rsidRPr="008C1C05">
        <w:rPr>
          <w:rFonts w:cstheme="minorHAnsi"/>
        </w:rPr>
        <w:t xml:space="preserve"> permettra d'approfondir la compréhension clinique de l'efficacité réelle du système de traitement des anévrismes </w:t>
      </w:r>
      <w:proofErr w:type="spellStart"/>
      <w:r w:rsidRPr="008C1C05">
        <w:rPr>
          <w:rFonts w:cstheme="minorHAnsi"/>
        </w:rPr>
        <w:t>eClips</w:t>
      </w:r>
      <w:proofErr w:type="spellEnd"/>
      <w:r w:rsidRPr="008C1C05">
        <w:rPr>
          <w:rFonts w:cstheme="minorHAnsi"/>
        </w:rPr>
        <w:t xml:space="preserve"> de deuxième génération</w:t>
      </w:r>
      <w:r w:rsidR="0084394E" w:rsidRPr="008C1C05">
        <w:rPr>
          <w:rFonts w:cstheme="minorHAnsi"/>
        </w:rPr>
        <w:t>.</w:t>
      </w:r>
    </w:p>
    <w:p w14:paraId="28252C47" w14:textId="77777777" w:rsidR="00014C62" w:rsidRPr="008C1C05" w:rsidRDefault="00014C62" w:rsidP="008C1C05">
      <w:pPr>
        <w:spacing w:after="0" w:line="240" w:lineRule="auto"/>
        <w:jc w:val="both"/>
        <w:rPr>
          <w:rFonts w:cstheme="minorHAnsi"/>
        </w:rPr>
      </w:pPr>
    </w:p>
    <w:p w14:paraId="35206627" w14:textId="57B9DF25" w:rsidR="00014C62" w:rsidRPr="008C1C05" w:rsidRDefault="00014C62" w:rsidP="008C1C05">
      <w:pPr>
        <w:spacing w:after="0" w:line="240" w:lineRule="auto"/>
        <w:jc w:val="both"/>
        <w:rPr>
          <w:rFonts w:cstheme="minorHAnsi"/>
        </w:rPr>
      </w:pPr>
      <w:r w:rsidRPr="008C1C05">
        <w:rPr>
          <w:rFonts w:cstheme="minorHAnsi"/>
        </w:rPr>
        <w:t xml:space="preserve">« Le système de remodelage de la bifurcation </w:t>
      </w:r>
      <w:proofErr w:type="spellStart"/>
      <w:r w:rsidRPr="008C1C05">
        <w:rPr>
          <w:rFonts w:cstheme="minorHAnsi"/>
        </w:rPr>
        <w:t>eClips</w:t>
      </w:r>
      <w:proofErr w:type="spellEnd"/>
      <w:r w:rsidRPr="008C1C05">
        <w:rPr>
          <w:rFonts w:cstheme="minorHAnsi"/>
        </w:rPr>
        <w:t xml:space="preserve"> de deuxième génération, </w:t>
      </w:r>
      <w:r w:rsidR="005D0EEC" w:rsidRPr="008C1C05">
        <w:rPr>
          <w:rFonts w:cstheme="minorHAnsi"/>
        </w:rPr>
        <w:t>à la fois stable</w:t>
      </w:r>
      <w:r w:rsidRPr="008C1C05">
        <w:rPr>
          <w:rFonts w:cstheme="minorHAnsi"/>
        </w:rPr>
        <w:t xml:space="preserve"> et </w:t>
      </w:r>
      <w:r w:rsidR="005D0EEC" w:rsidRPr="008C1C05">
        <w:rPr>
          <w:rFonts w:cstheme="minorHAnsi"/>
        </w:rPr>
        <w:t xml:space="preserve">rapide à mettre </w:t>
      </w:r>
      <w:r w:rsidRPr="008C1C05">
        <w:rPr>
          <w:rFonts w:cstheme="minorHAnsi"/>
        </w:rPr>
        <w:t xml:space="preserve">en place </w:t>
      </w:r>
      <w:r w:rsidR="00D76306" w:rsidRPr="008C1C05">
        <w:rPr>
          <w:rFonts w:cstheme="minorHAnsi"/>
        </w:rPr>
        <w:t xml:space="preserve">peut </w:t>
      </w:r>
      <w:r w:rsidRPr="008C1C05">
        <w:rPr>
          <w:rFonts w:cstheme="minorHAnsi"/>
        </w:rPr>
        <w:t>vraiment</w:t>
      </w:r>
      <w:r w:rsidR="00D76306" w:rsidRPr="008C1C05">
        <w:rPr>
          <w:rFonts w:cstheme="minorHAnsi"/>
        </w:rPr>
        <w:t xml:space="preserve"> changer</w:t>
      </w:r>
      <w:r w:rsidRPr="008C1C05">
        <w:rPr>
          <w:rFonts w:cstheme="minorHAnsi"/>
        </w:rPr>
        <w:t xml:space="preserve"> la donne dans notre pratique </w:t>
      </w:r>
      <w:proofErr w:type="spellStart"/>
      <w:r w:rsidRPr="008C1C05">
        <w:rPr>
          <w:rFonts w:cstheme="minorHAnsi"/>
        </w:rPr>
        <w:t>neurointerventionnelle</w:t>
      </w:r>
      <w:proofErr w:type="spellEnd"/>
      <w:r w:rsidR="00D76306" w:rsidRPr="008C1C05">
        <w:rPr>
          <w:rFonts w:cstheme="minorHAnsi"/>
        </w:rPr>
        <w:t xml:space="preserve"> pour ce type d’anévr</w:t>
      </w:r>
      <w:r w:rsidR="002D5D37" w:rsidRPr="008C1C05">
        <w:rPr>
          <w:rFonts w:cstheme="minorHAnsi"/>
        </w:rPr>
        <w:t>i</w:t>
      </w:r>
      <w:r w:rsidR="00D76306" w:rsidRPr="008C1C05">
        <w:rPr>
          <w:rFonts w:cstheme="minorHAnsi"/>
        </w:rPr>
        <w:t>sme</w:t>
      </w:r>
      <w:r w:rsidR="002D5D37" w:rsidRPr="008C1C05">
        <w:rPr>
          <w:rFonts w:cstheme="minorHAnsi"/>
        </w:rPr>
        <w:t>.</w:t>
      </w:r>
      <w:r w:rsidRPr="008C1C05">
        <w:rPr>
          <w:rFonts w:cstheme="minorHAnsi"/>
        </w:rPr>
        <w:t> </w:t>
      </w:r>
      <w:r w:rsidR="004021C0">
        <w:rPr>
          <w:rFonts w:cstheme="minorHAnsi"/>
        </w:rPr>
        <w:t xml:space="preserve">Un mois après son intervention le patient se porte très bien </w:t>
      </w:r>
      <w:r w:rsidRPr="008C1C05">
        <w:rPr>
          <w:rFonts w:cstheme="minorHAnsi"/>
        </w:rPr>
        <w:t>» précis</w:t>
      </w:r>
      <w:r w:rsidR="00FD258F" w:rsidRPr="008C1C05">
        <w:rPr>
          <w:rFonts w:cstheme="minorHAnsi"/>
        </w:rPr>
        <w:t>e</w:t>
      </w:r>
      <w:r w:rsidRPr="008C1C05">
        <w:rPr>
          <w:rFonts w:cstheme="minorHAnsi"/>
        </w:rPr>
        <w:t xml:space="preserve"> </w:t>
      </w:r>
      <w:r w:rsidRPr="008C1C05">
        <w:rPr>
          <w:rFonts w:cstheme="minorHAnsi"/>
          <w:b/>
        </w:rPr>
        <w:t>le Dr Raphaël Blanc</w:t>
      </w:r>
      <w:r w:rsidRPr="008C1C05">
        <w:rPr>
          <w:rFonts w:cstheme="minorHAnsi"/>
        </w:rPr>
        <w:t xml:space="preserve">, chef </w:t>
      </w:r>
      <w:r w:rsidR="00FD258F" w:rsidRPr="008C1C05">
        <w:rPr>
          <w:rFonts w:cstheme="minorHAnsi"/>
        </w:rPr>
        <w:t>de service-</w:t>
      </w:r>
      <w:r w:rsidRPr="008C1C05">
        <w:rPr>
          <w:rFonts w:cstheme="minorHAnsi"/>
        </w:rPr>
        <w:t>adjoint du département de neuroradiologie interventionnelle</w:t>
      </w:r>
      <w:r w:rsidR="00FD258F" w:rsidRPr="008C1C05">
        <w:rPr>
          <w:rFonts w:cstheme="minorHAnsi"/>
        </w:rPr>
        <w:t>,</w:t>
      </w:r>
      <w:r w:rsidRPr="008C1C05">
        <w:rPr>
          <w:rFonts w:cstheme="minorHAnsi"/>
        </w:rPr>
        <w:t xml:space="preserve"> investigateur principal de l'étude.</w:t>
      </w:r>
    </w:p>
    <w:bookmarkEnd w:id="0"/>
    <w:p w14:paraId="36FBAF26" w14:textId="77777777" w:rsidR="006C0CBB" w:rsidRDefault="006C0CBB" w:rsidP="00141F41">
      <w:pPr>
        <w:spacing w:after="0" w:line="240" w:lineRule="auto"/>
        <w:jc w:val="both"/>
        <w:rPr>
          <w:rFonts w:ascii="Arial" w:hAnsi="Arial" w:cs="Arial"/>
          <w:b/>
          <w:sz w:val="16"/>
          <w:szCs w:val="18"/>
        </w:rPr>
      </w:pPr>
    </w:p>
    <w:p w14:paraId="707B1B7E" w14:textId="77777777" w:rsidR="006C0CBB" w:rsidRPr="008C1C05" w:rsidRDefault="00EC285A" w:rsidP="00141F41">
      <w:pPr>
        <w:spacing w:after="0" w:line="240" w:lineRule="auto"/>
        <w:jc w:val="both"/>
        <w:rPr>
          <w:rFonts w:ascii="Arial" w:hAnsi="Arial" w:cs="Arial"/>
          <w:b/>
          <w:sz w:val="16"/>
          <w:szCs w:val="18"/>
        </w:rPr>
      </w:pPr>
      <w:r w:rsidRPr="008C1C05">
        <w:rPr>
          <w:rFonts w:ascii="Arial" w:hAnsi="Arial" w:cs="Arial"/>
          <w:b/>
          <w:sz w:val="16"/>
          <w:szCs w:val="18"/>
        </w:rPr>
        <w:t>___________</w:t>
      </w:r>
    </w:p>
    <w:p w14:paraId="3DDAB70C" w14:textId="77777777" w:rsidR="00023D2E" w:rsidRPr="008C1C05" w:rsidRDefault="00023D2E" w:rsidP="00141F41">
      <w:pPr>
        <w:spacing w:after="0" w:line="240" w:lineRule="auto"/>
        <w:jc w:val="both"/>
        <w:rPr>
          <w:rFonts w:ascii="Arial" w:hAnsi="Arial" w:cs="Arial"/>
          <w:b/>
          <w:sz w:val="16"/>
          <w:szCs w:val="18"/>
        </w:rPr>
      </w:pPr>
    </w:p>
    <w:p w14:paraId="0AAD0E05" w14:textId="77777777" w:rsidR="00AD0E03" w:rsidRPr="00D76306" w:rsidRDefault="006C0CBB" w:rsidP="00AD0E03">
      <w:pPr>
        <w:spacing w:after="0" w:line="240" w:lineRule="auto"/>
        <w:jc w:val="both"/>
        <w:rPr>
          <w:rFonts w:ascii="Arial" w:hAnsi="Arial" w:cs="Arial"/>
          <w:sz w:val="16"/>
          <w:szCs w:val="18"/>
        </w:rPr>
      </w:pPr>
      <w:r w:rsidRPr="00D76306">
        <w:rPr>
          <w:rFonts w:ascii="Arial" w:hAnsi="Arial" w:cs="Arial"/>
          <w:b/>
          <w:sz w:val="16"/>
          <w:szCs w:val="18"/>
        </w:rPr>
        <w:lastRenderedPageBreak/>
        <w:t>*</w:t>
      </w:r>
      <w:r w:rsidR="00551F3B" w:rsidRPr="00D76306">
        <w:rPr>
          <w:rFonts w:ascii="Arial" w:hAnsi="Arial" w:cs="Arial"/>
          <w:b/>
          <w:sz w:val="16"/>
          <w:szCs w:val="18"/>
        </w:rPr>
        <w:t xml:space="preserve">A propos de </w:t>
      </w:r>
      <w:proofErr w:type="spellStart"/>
      <w:r w:rsidR="00551F3B" w:rsidRPr="00D76306">
        <w:rPr>
          <w:rFonts w:ascii="Arial" w:hAnsi="Arial" w:cs="Arial"/>
          <w:b/>
          <w:sz w:val="16"/>
          <w:szCs w:val="18"/>
        </w:rPr>
        <w:t>Evasc</w:t>
      </w:r>
      <w:proofErr w:type="spellEnd"/>
      <w:r w:rsidR="00551F3B" w:rsidRPr="00D76306">
        <w:rPr>
          <w:rFonts w:ascii="Arial" w:hAnsi="Arial" w:cs="Arial"/>
          <w:b/>
          <w:sz w:val="16"/>
          <w:szCs w:val="18"/>
        </w:rPr>
        <w:t xml:space="preserve"> </w:t>
      </w:r>
      <w:proofErr w:type="spellStart"/>
      <w:r w:rsidR="00551F3B" w:rsidRPr="00D76306">
        <w:rPr>
          <w:rFonts w:ascii="Arial" w:hAnsi="Arial" w:cs="Arial"/>
          <w:b/>
          <w:sz w:val="16"/>
          <w:szCs w:val="18"/>
        </w:rPr>
        <w:t>Medical</w:t>
      </w:r>
      <w:proofErr w:type="spellEnd"/>
      <w:r w:rsidR="00551F3B" w:rsidRPr="00D76306">
        <w:rPr>
          <w:rFonts w:ascii="Arial" w:hAnsi="Arial" w:cs="Arial"/>
          <w:b/>
          <w:sz w:val="16"/>
          <w:szCs w:val="18"/>
        </w:rPr>
        <w:t xml:space="preserve"> </w:t>
      </w:r>
      <w:proofErr w:type="spellStart"/>
      <w:r w:rsidR="00551F3B" w:rsidRPr="00D76306">
        <w:rPr>
          <w:rFonts w:ascii="Arial" w:hAnsi="Arial" w:cs="Arial"/>
          <w:b/>
          <w:sz w:val="16"/>
          <w:szCs w:val="18"/>
        </w:rPr>
        <w:t>Systems</w:t>
      </w:r>
      <w:proofErr w:type="spellEnd"/>
      <w:r w:rsidR="00836071" w:rsidRPr="00D76306">
        <w:rPr>
          <w:rFonts w:ascii="Arial" w:hAnsi="Arial" w:cs="Arial"/>
          <w:sz w:val="16"/>
          <w:szCs w:val="18"/>
        </w:rPr>
        <w:t xml:space="preserve"> :</w:t>
      </w:r>
      <w:r w:rsidR="00836071" w:rsidRPr="00D76306">
        <w:rPr>
          <w:rFonts w:ascii="Arial" w:hAnsi="Arial" w:cs="Arial"/>
          <w:color w:val="FF0000"/>
          <w:sz w:val="16"/>
          <w:szCs w:val="18"/>
        </w:rPr>
        <w:t xml:space="preserve"> </w:t>
      </w:r>
      <w:proofErr w:type="spellStart"/>
      <w:r w:rsidR="00AD0E03" w:rsidRPr="00D76306">
        <w:rPr>
          <w:rFonts w:ascii="Arial" w:hAnsi="Arial" w:cs="Arial"/>
          <w:sz w:val="16"/>
          <w:szCs w:val="18"/>
        </w:rPr>
        <w:t>Evasc</w:t>
      </w:r>
      <w:proofErr w:type="spellEnd"/>
      <w:r w:rsidR="00AD0E03" w:rsidRPr="00D76306">
        <w:rPr>
          <w:rFonts w:ascii="Arial" w:hAnsi="Arial" w:cs="Arial"/>
          <w:sz w:val="16"/>
          <w:szCs w:val="18"/>
        </w:rPr>
        <w:t xml:space="preserve"> est une société </w:t>
      </w:r>
      <w:r w:rsidR="009577E7" w:rsidRPr="00D76306">
        <w:rPr>
          <w:rFonts w:ascii="Arial" w:hAnsi="Arial" w:cs="Arial"/>
          <w:sz w:val="16"/>
          <w:szCs w:val="18"/>
        </w:rPr>
        <w:t xml:space="preserve">canadienne </w:t>
      </w:r>
      <w:r w:rsidR="00AD0E03" w:rsidRPr="00D76306">
        <w:rPr>
          <w:rFonts w:ascii="Arial" w:hAnsi="Arial" w:cs="Arial"/>
          <w:sz w:val="16"/>
          <w:szCs w:val="18"/>
        </w:rPr>
        <w:t xml:space="preserve">de dispositifs médicaux qui se concentre sur de nouvelles solutions pour la réparation </w:t>
      </w:r>
      <w:proofErr w:type="spellStart"/>
      <w:r w:rsidR="00AD0E03" w:rsidRPr="00D76306">
        <w:rPr>
          <w:rFonts w:ascii="Arial" w:hAnsi="Arial" w:cs="Arial"/>
          <w:sz w:val="16"/>
          <w:szCs w:val="18"/>
        </w:rPr>
        <w:t>endovasculaire</w:t>
      </w:r>
      <w:proofErr w:type="spellEnd"/>
      <w:r w:rsidR="00AD0E03" w:rsidRPr="00D76306">
        <w:rPr>
          <w:rFonts w:ascii="Arial" w:hAnsi="Arial" w:cs="Arial"/>
          <w:sz w:val="16"/>
          <w:szCs w:val="18"/>
        </w:rPr>
        <w:t xml:space="preserve"> des anévrismes cérébraux, afin d'offrir un niveau de soins et un taux de réussite du traitement bien plus élevés que ce qui était possible auparavant.</w:t>
      </w:r>
    </w:p>
    <w:p w14:paraId="2BFF944F" w14:textId="77777777" w:rsidR="00612428" w:rsidRPr="00D76306" w:rsidRDefault="00AD0E03" w:rsidP="00AD0E03">
      <w:pPr>
        <w:spacing w:after="0" w:line="240" w:lineRule="auto"/>
        <w:jc w:val="both"/>
        <w:rPr>
          <w:rFonts w:ascii="Arial" w:hAnsi="Arial" w:cs="Arial"/>
          <w:sz w:val="16"/>
          <w:szCs w:val="18"/>
        </w:rPr>
      </w:pPr>
      <w:r w:rsidRPr="00D76306">
        <w:rPr>
          <w:rFonts w:ascii="Arial" w:hAnsi="Arial" w:cs="Arial"/>
          <w:sz w:val="16"/>
          <w:szCs w:val="18"/>
        </w:rPr>
        <w:t xml:space="preserve">Le premier dispositif en </w:t>
      </w:r>
      <w:proofErr w:type="spellStart"/>
      <w:r w:rsidRPr="00D76306">
        <w:rPr>
          <w:rFonts w:ascii="Arial" w:hAnsi="Arial" w:cs="Arial"/>
          <w:sz w:val="16"/>
          <w:szCs w:val="18"/>
        </w:rPr>
        <w:t>nitinol</w:t>
      </w:r>
      <w:proofErr w:type="spellEnd"/>
      <w:r w:rsidRPr="00D76306">
        <w:rPr>
          <w:rFonts w:ascii="Arial" w:hAnsi="Arial" w:cs="Arial"/>
          <w:sz w:val="16"/>
          <w:szCs w:val="18"/>
        </w:rPr>
        <w:t xml:space="preserve"> d'</w:t>
      </w:r>
      <w:proofErr w:type="spellStart"/>
      <w:r w:rsidRPr="00D76306">
        <w:rPr>
          <w:rFonts w:ascii="Arial" w:hAnsi="Arial" w:cs="Arial"/>
          <w:sz w:val="16"/>
          <w:szCs w:val="18"/>
        </w:rPr>
        <w:t>Evasc</w:t>
      </w:r>
      <w:proofErr w:type="spellEnd"/>
      <w:r w:rsidRPr="00D76306">
        <w:rPr>
          <w:rFonts w:ascii="Arial" w:hAnsi="Arial" w:cs="Arial"/>
          <w:sz w:val="16"/>
          <w:szCs w:val="18"/>
        </w:rPr>
        <w:t xml:space="preserve">, le système de remodelage d'anévrisme de bifurcation </w:t>
      </w:r>
      <w:proofErr w:type="spellStart"/>
      <w:r w:rsidRPr="00D76306">
        <w:rPr>
          <w:rFonts w:ascii="Arial" w:hAnsi="Arial" w:cs="Arial"/>
          <w:sz w:val="16"/>
          <w:szCs w:val="18"/>
        </w:rPr>
        <w:t>eCLIPs</w:t>
      </w:r>
      <w:proofErr w:type="spellEnd"/>
      <w:r w:rsidRPr="00D76306">
        <w:rPr>
          <w:rFonts w:ascii="Arial" w:hAnsi="Arial" w:cs="Arial"/>
          <w:sz w:val="16"/>
          <w:szCs w:val="18"/>
        </w:rPr>
        <w:t xml:space="preserve">, </w:t>
      </w:r>
      <w:proofErr w:type="spellStart"/>
      <w:r w:rsidRPr="00D76306">
        <w:rPr>
          <w:rFonts w:ascii="Arial" w:hAnsi="Arial" w:cs="Arial"/>
          <w:sz w:val="16"/>
          <w:szCs w:val="18"/>
        </w:rPr>
        <w:t>eBRS</w:t>
      </w:r>
      <w:proofErr w:type="spellEnd"/>
      <w:r w:rsidRPr="00D76306">
        <w:rPr>
          <w:rFonts w:ascii="Arial" w:hAnsi="Arial" w:cs="Arial"/>
          <w:sz w:val="16"/>
          <w:szCs w:val="18"/>
        </w:rPr>
        <w:t xml:space="preserve">, présente des résultats cliniques supérieurs et un excellent profil de sécurité.  Son successeur, le dispositif électrolytique </w:t>
      </w:r>
      <w:proofErr w:type="spellStart"/>
      <w:r w:rsidRPr="00D76306">
        <w:rPr>
          <w:rFonts w:ascii="Arial" w:hAnsi="Arial" w:cs="Arial"/>
          <w:sz w:val="16"/>
          <w:szCs w:val="18"/>
        </w:rPr>
        <w:t>eCLIPs</w:t>
      </w:r>
      <w:proofErr w:type="spellEnd"/>
      <w:r w:rsidRPr="00D76306">
        <w:rPr>
          <w:rFonts w:ascii="Arial" w:hAnsi="Arial" w:cs="Arial"/>
          <w:sz w:val="16"/>
          <w:szCs w:val="18"/>
        </w:rPr>
        <w:t xml:space="preserve"> Bifurcation, </w:t>
      </w:r>
      <w:proofErr w:type="spellStart"/>
      <w:r w:rsidRPr="00D76306">
        <w:rPr>
          <w:rFonts w:ascii="Arial" w:hAnsi="Arial" w:cs="Arial"/>
          <w:sz w:val="16"/>
          <w:szCs w:val="18"/>
        </w:rPr>
        <w:t>eB</w:t>
      </w:r>
      <w:proofErr w:type="spellEnd"/>
      <w:r w:rsidRPr="00D76306">
        <w:rPr>
          <w:rFonts w:ascii="Arial" w:hAnsi="Arial" w:cs="Arial"/>
          <w:sz w:val="16"/>
          <w:szCs w:val="18"/>
        </w:rPr>
        <w:t xml:space="preserve">, est plus facile à déployer et compatible avec des cathéters génériques plus petits. La technologie </w:t>
      </w:r>
      <w:proofErr w:type="spellStart"/>
      <w:r w:rsidRPr="00D76306">
        <w:rPr>
          <w:rFonts w:ascii="Arial" w:hAnsi="Arial" w:cs="Arial"/>
          <w:sz w:val="16"/>
          <w:szCs w:val="18"/>
        </w:rPr>
        <w:t>eCLIPs</w:t>
      </w:r>
      <w:proofErr w:type="spellEnd"/>
      <w:r w:rsidRPr="00D76306">
        <w:rPr>
          <w:rFonts w:ascii="Arial" w:hAnsi="Arial" w:cs="Arial"/>
          <w:sz w:val="16"/>
          <w:szCs w:val="18"/>
        </w:rPr>
        <w:t xml:space="preserve"> est protégée par de multiples brevets et est conçue pour traiter 95% des anévrismes cérébraux, y</w:t>
      </w:r>
      <w:r w:rsidR="00DF1460" w:rsidRPr="00D76306">
        <w:rPr>
          <w:rFonts w:ascii="Arial" w:hAnsi="Arial" w:cs="Arial"/>
          <w:sz w:val="16"/>
          <w:szCs w:val="18"/>
        </w:rPr>
        <w:t xml:space="preserve"> compris les bifurcations à </w:t>
      </w:r>
      <w:r w:rsidRPr="00D76306">
        <w:rPr>
          <w:rFonts w:ascii="Arial" w:hAnsi="Arial" w:cs="Arial"/>
          <w:sz w:val="16"/>
          <w:szCs w:val="18"/>
        </w:rPr>
        <w:t xml:space="preserve">large </w:t>
      </w:r>
      <w:r w:rsidR="00DF1460" w:rsidRPr="00D76306">
        <w:rPr>
          <w:rFonts w:ascii="Arial" w:hAnsi="Arial" w:cs="Arial"/>
          <w:sz w:val="16"/>
          <w:szCs w:val="18"/>
        </w:rPr>
        <w:t xml:space="preserve">collet </w:t>
      </w:r>
      <w:r w:rsidRPr="00D76306">
        <w:rPr>
          <w:rFonts w:ascii="Arial" w:hAnsi="Arial" w:cs="Arial"/>
          <w:sz w:val="16"/>
          <w:szCs w:val="18"/>
        </w:rPr>
        <w:t>les plus difficiles.</w:t>
      </w:r>
      <w:r w:rsidR="007E4F7E" w:rsidRPr="00D76306">
        <w:rPr>
          <w:rFonts w:ascii="Arial" w:hAnsi="Arial" w:cs="Arial"/>
          <w:sz w:val="16"/>
          <w:szCs w:val="18"/>
        </w:rPr>
        <w:t xml:space="preserve"> </w:t>
      </w:r>
      <w:hyperlink r:id="rId11" w:history="1">
        <w:r w:rsidR="007E4F7E" w:rsidRPr="00D76306">
          <w:rPr>
            <w:rStyle w:val="Lienhypertexte"/>
            <w:rFonts w:ascii="Arial" w:hAnsi="Arial" w:cs="Arial"/>
            <w:sz w:val="16"/>
            <w:szCs w:val="18"/>
          </w:rPr>
          <w:t>www.evasc.com</w:t>
        </w:r>
      </w:hyperlink>
    </w:p>
    <w:p w14:paraId="06E960E9" w14:textId="77777777" w:rsidR="007E4F7E" w:rsidRPr="00DF1460" w:rsidRDefault="007E4F7E" w:rsidP="00AD0E03">
      <w:pPr>
        <w:spacing w:after="0" w:line="240" w:lineRule="auto"/>
        <w:jc w:val="both"/>
        <w:rPr>
          <w:rFonts w:ascii="Arial" w:hAnsi="Arial" w:cs="Arial"/>
          <w:sz w:val="16"/>
          <w:szCs w:val="18"/>
        </w:rPr>
      </w:pPr>
    </w:p>
    <w:p w14:paraId="423785B0" w14:textId="77777777" w:rsidR="003A2D54" w:rsidRPr="00141F41" w:rsidRDefault="003A2D54" w:rsidP="003A2D54">
      <w:pPr>
        <w:jc w:val="both"/>
        <w:rPr>
          <w:rFonts w:ascii="Arial" w:hAnsi="Arial" w:cs="Arial"/>
          <w:color w:val="0000FF" w:themeColor="hyperlink"/>
          <w:sz w:val="16"/>
          <w:szCs w:val="18"/>
          <w:u w:val="single"/>
        </w:rPr>
      </w:pPr>
      <w:r w:rsidRPr="00141F41">
        <w:rPr>
          <w:rFonts w:ascii="Arial" w:hAnsi="Arial" w:cs="Arial"/>
          <w:b/>
          <w:sz w:val="16"/>
          <w:szCs w:val="18"/>
        </w:rPr>
        <w:t xml:space="preserve">A propos de l’Hôpital Fondation Adolphe de Rothschild : </w:t>
      </w:r>
      <w:r w:rsidRPr="00141F41">
        <w:rPr>
          <w:rFonts w:ascii="Arial" w:hAnsi="Arial" w:cs="Arial"/>
          <w:sz w:val="16"/>
          <w:szCs w:val="18"/>
        </w:rPr>
        <w:t xml:space="preserve">Situé au cœur du 19ème arrondissement de Paris, </w:t>
      </w:r>
      <w:r w:rsidRPr="00141F41">
        <w:rPr>
          <w:rFonts w:ascii="Arial" w:hAnsi="Arial" w:cs="Arial"/>
          <w:b/>
          <w:sz w:val="16"/>
          <w:szCs w:val="18"/>
        </w:rPr>
        <w:t>l’Hôpital Fondation Adolphe de Rothschild</w:t>
      </w:r>
      <w:r w:rsidRPr="00141F41">
        <w:rPr>
          <w:rFonts w:ascii="Arial" w:hAnsi="Arial" w:cs="Arial"/>
          <w:sz w:val="16"/>
          <w:szCs w:val="18"/>
        </w:rPr>
        <w:t xml:space="preserve">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12" w:history="1">
        <w:r w:rsidRPr="00141F41">
          <w:rPr>
            <w:rStyle w:val="Lienhypertexte"/>
            <w:rFonts w:ascii="Arial" w:hAnsi="Arial" w:cs="Arial"/>
            <w:sz w:val="16"/>
            <w:szCs w:val="18"/>
          </w:rPr>
          <w:t>www.for.paris</w:t>
        </w:r>
      </w:hyperlink>
    </w:p>
    <w:p w14:paraId="67108FDF" w14:textId="77777777" w:rsidR="003A2D54" w:rsidRPr="00ED13FE" w:rsidRDefault="003A2D54" w:rsidP="003A2D54">
      <w:pPr>
        <w:shd w:val="clear" w:color="auto" w:fill="002060"/>
        <w:jc w:val="both"/>
        <w:rPr>
          <w:rFonts w:ascii="Arial" w:hAnsi="Arial" w:cs="Arial"/>
          <w:b/>
          <w:sz w:val="18"/>
          <w:szCs w:val="18"/>
        </w:rPr>
      </w:pPr>
      <w:r w:rsidRPr="00ED13FE">
        <w:rPr>
          <w:rFonts w:ascii="Arial" w:hAnsi="Arial" w:cs="Arial"/>
          <w:b/>
          <w:sz w:val="18"/>
          <w:szCs w:val="18"/>
        </w:rPr>
        <w:t>Contacts presse</w:t>
      </w: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A2D54" w:rsidRPr="005D767C" w14:paraId="216919FF" w14:textId="77777777" w:rsidTr="00FB4850">
        <w:tc>
          <w:tcPr>
            <w:tcW w:w="4814" w:type="dxa"/>
          </w:tcPr>
          <w:p w14:paraId="016C3D2D" w14:textId="77777777" w:rsidR="003A2D54" w:rsidRPr="00ED13FE" w:rsidRDefault="003A2D54" w:rsidP="00FB4850">
            <w:pPr>
              <w:ind w:left="68"/>
              <w:rPr>
                <w:rFonts w:ascii="Arial" w:eastAsia="Times New Roman" w:hAnsi="Arial" w:cs="Arial"/>
                <w:b/>
                <w:sz w:val="15"/>
                <w:szCs w:val="15"/>
              </w:rPr>
            </w:pPr>
            <w:r w:rsidRPr="00ED13FE">
              <w:rPr>
                <w:rFonts w:ascii="Arial" w:eastAsia="Times New Roman" w:hAnsi="Arial" w:cs="Arial"/>
                <w:b/>
                <w:sz w:val="15"/>
                <w:szCs w:val="15"/>
              </w:rPr>
              <w:t>Hôpital Fondation Adolphe de Rothschild</w:t>
            </w:r>
          </w:p>
          <w:p w14:paraId="30738EB0" w14:textId="77777777" w:rsidR="003A2D54" w:rsidRPr="00ED13FE" w:rsidRDefault="003A2D54" w:rsidP="00FB4850">
            <w:pPr>
              <w:ind w:left="68"/>
              <w:rPr>
                <w:rFonts w:ascii="Arial" w:eastAsia="Times New Roman" w:hAnsi="Arial" w:cs="Arial"/>
                <w:sz w:val="15"/>
                <w:szCs w:val="15"/>
              </w:rPr>
            </w:pPr>
            <w:r w:rsidRPr="00ED13FE">
              <w:rPr>
                <w:rFonts w:ascii="Arial" w:eastAsia="Times New Roman" w:hAnsi="Arial" w:cs="Arial"/>
                <w:sz w:val="15"/>
                <w:szCs w:val="15"/>
              </w:rPr>
              <w:t>Emmanuelle Le Roy</w:t>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r w:rsidRPr="00ED13FE">
              <w:rPr>
                <w:rFonts w:ascii="Arial" w:eastAsia="Times New Roman" w:hAnsi="Arial" w:cs="Arial"/>
                <w:sz w:val="15"/>
                <w:szCs w:val="15"/>
              </w:rPr>
              <w:tab/>
            </w:r>
            <w:r w:rsidRPr="00ED13FE">
              <w:rPr>
                <w:rFonts w:ascii="Arial" w:eastAsia="Times New Roman" w:hAnsi="Arial" w:cs="Arial"/>
                <w:sz w:val="15"/>
                <w:szCs w:val="15"/>
              </w:rPr>
              <w:tab/>
            </w:r>
          </w:p>
          <w:p w14:paraId="5C35B746" w14:textId="77777777" w:rsidR="003A2D54" w:rsidRPr="00ED13FE" w:rsidRDefault="003A2D54" w:rsidP="00FB4850">
            <w:pPr>
              <w:ind w:left="68"/>
              <w:rPr>
                <w:rFonts w:ascii="Arial" w:eastAsia="Times New Roman" w:hAnsi="Arial" w:cs="Arial"/>
                <w:sz w:val="15"/>
                <w:szCs w:val="15"/>
              </w:rPr>
            </w:pPr>
            <w:r w:rsidRPr="00ED13FE">
              <w:rPr>
                <w:rFonts w:ascii="Arial" w:eastAsia="Times New Roman" w:hAnsi="Arial" w:cs="Arial"/>
                <w:sz w:val="15"/>
                <w:szCs w:val="15"/>
              </w:rPr>
              <w:t>01 48 03 67 51</w:t>
            </w:r>
            <w:r w:rsidRPr="00ED13FE">
              <w:rPr>
                <w:rFonts w:ascii="Arial" w:eastAsia="Times New Roman" w:hAnsi="Arial" w:cs="Arial"/>
                <w:sz w:val="15"/>
                <w:szCs w:val="15"/>
              </w:rPr>
              <w:tab/>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p>
          <w:p w14:paraId="13C4ECC2" w14:textId="77777777" w:rsidR="003A2D54" w:rsidRPr="00ED13FE" w:rsidRDefault="003A2D54" w:rsidP="00FB4850">
            <w:pPr>
              <w:ind w:left="68"/>
              <w:rPr>
                <w:rFonts w:ascii="Arial" w:eastAsia="Times New Roman" w:hAnsi="Arial" w:cs="Arial"/>
                <w:sz w:val="15"/>
                <w:szCs w:val="15"/>
              </w:rPr>
            </w:pPr>
            <w:proofErr w:type="spellStart"/>
            <w:r w:rsidRPr="00ED13FE">
              <w:rPr>
                <w:rFonts w:ascii="Arial" w:eastAsia="Times New Roman" w:hAnsi="Arial" w:cs="Arial"/>
                <w:sz w:val="15"/>
                <w:szCs w:val="15"/>
              </w:rPr>
              <w:t>eleroy@for.paris</w:t>
            </w:r>
            <w:proofErr w:type="spellEnd"/>
            <w:r w:rsidRPr="00ED13FE">
              <w:rPr>
                <w:rFonts w:ascii="Arial" w:eastAsia="Times New Roman" w:hAnsi="Arial" w:cs="Arial"/>
                <w:sz w:val="15"/>
                <w:szCs w:val="15"/>
              </w:rPr>
              <w:tab/>
            </w:r>
          </w:p>
        </w:tc>
        <w:tc>
          <w:tcPr>
            <w:tcW w:w="4815" w:type="dxa"/>
          </w:tcPr>
          <w:p w14:paraId="04BB9510" w14:textId="77777777" w:rsidR="003A2D54" w:rsidRPr="00ED13FE" w:rsidRDefault="003A2D54" w:rsidP="00FB4850">
            <w:pPr>
              <w:rPr>
                <w:rFonts w:ascii="Arial" w:eastAsia="Times New Roman" w:hAnsi="Arial" w:cs="Arial"/>
                <w:b/>
                <w:sz w:val="15"/>
                <w:szCs w:val="15"/>
              </w:rPr>
            </w:pPr>
            <w:r w:rsidRPr="00ED13FE">
              <w:rPr>
                <w:rFonts w:ascii="Arial" w:eastAsia="Times New Roman" w:hAnsi="Arial" w:cs="Arial"/>
                <w:b/>
                <w:sz w:val="15"/>
                <w:szCs w:val="15"/>
              </w:rPr>
              <w:t xml:space="preserve">LJ Communication           </w:t>
            </w:r>
          </w:p>
          <w:p w14:paraId="2B523E56"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 xml:space="preserve">Maryam De </w:t>
            </w:r>
            <w:proofErr w:type="spellStart"/>
            <w:r w:rsidRPr="00ED13FE">
              <w:rPr>
                <w:rFonts w:ascii="Arial" w:eastAsia="Times New Roman" w:hAnsi="Arial" w:cs="Arial"/>
                <w:sz w:val="15"/>
                <w:szCs w:val="15"/>
              </w:rPr>
              <w:t>Kuyper</w:t>
            </w:r>
            <w:proofErr w:type="spellEnd"/>
            <w:r w:rsidRPr="00ED13FE">
              <w:rPr>
                <w:rFonts w:ascii="Arial" w:eastAsia="Times New Roman" w:hAnsi="Arial" w:cs="Arial"/>
                <w:sz w:val="15"/>
                <w:szCs w:val="15"/>
              </w:rPr>
              <w:t xml:space="preserve"> - Anne-Laure </w:t>
            </w:r>
            <w:proofErr w:type="spellStart"/>
            <w:r w:rsidRPr="00ED13FE">
              <w:rPr>
                <w:rFonts w:ascii="Arial" w:eastAsia="Times New Roman" w:hAnsi="Arial" w:cs="Arial"/>
                <w:sz w:val="15"/>
                <w:szCs w:val="15"/>
              </w:rPr>
              <w:t>Brisseau</w:t>
            </w:r>
            <w:proofErr w:type="spellEnd"/>
          </w:p>
          <w:p w14:paraId="0D2E3393"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01 45 03 89 94 - 01 45 03 50 36</w:t>
            </w:r>
          </w:p>
          <w:p w14:paraId="407D4912"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 xml:space="preserve">m.dekuyper@ljcom.net - </w:t>
            </w:r>
            <w:hyperlink r:id="rId13" w:history="1">
              <w:r w:rsidRPr="0070233B">
                <w:rPr>
                  <w:rStyle w:val="Lienhypertexte"/>
                  <w:rFonts w:ascii="Arial" w:eastAsia="Times New Roman" w:hAnsi="Arial" w:cs="Arial"/>
                  <w:sz w:val="15"/>
                  <w:szCs w:val="15"/>
                </w:rPr>
                <w:t>al.brisseau@ljcom</w:t>
              </w:r>
            </w:hyperlink>
          </w:p>
        </w:tc>
      </w:tr>
    </w:tbl>
    <w:p w14:paraId="58171909" w14:textId="77777777" w:rsidR="003A2D54" w:rsidRPr="00C40290" w:rsidRDefault="003A2D54" w:rsidP="003A2D54">
      <w:pPr>
        <w:pStyle w:val="yiv9830504956msonormal"/>
        <w:spacing w:before="0" w:beforeAutospacing="0" w:after="0" w:afterAutospacing="0"/>
        <w:jc w:val="both"/>
        <w:rPr>
          <w:rFonts w:ascii="Arial" w:hAnsi="Arial" w:cs="Arial"/>
          <w:bCs/>
          <w:sz w:val="20"/>
          <w:szCs w:val="20"/>
        </w:rPr>
      </w:pPr>
    </w:p>
    <w:p w14:paraId="09286077" w14:textId="77777777" w:rsidR="003A2D54" w:rsidRDefault="003A2D54" w:rsidP="003A2D54">
      <w:pPr>
        <w:pStyle w:val="yiv9830504956msonormal"/>
        <w:spacing w:before="0" w:beforeAutospacing="0" w:after="0" w:afterAutospacing="0"/>
        <w:jc w:val="both"/>
      </w:pPr>
    </w:p>
    <w:p w14:paraId="6D0961CF" w14:textId="77777777" w:rsidR="003A2D54" w:rsidRPr="0086763F" w:rsidRDefault="003A2D54" w:rsidP="003A2D54">
      <w:pPr>
        <w:spacing w:after="0" w:line="240" w:lineRule="auto"/>
        <w:rPr>
          <w:rFonts w:ascii="Times New Roman" w:hAnsi="Times New Roman" w:cs="Times New Roman"/>
          <w:color w:val="C00000"/>
          <w:sz w:val="24"/>
          <w:szCs w:val="24"/>
        </w:rPr>
      </w:pPr>
    </w:p>
    <w:p w14:paraId="1BFA4554" w14:textId="77777777" w:rsidR="008663FA" w:rsidRPr="003A2D54" w:rsidRDefault="008663FA" w:rsidP="003A2D54">
      <w:pPr>
        <w:spacing w:after="0" w:line="240" w:lineRule="auto"/>
        <w:rPr>
          <w:rFonts w:ascii="Arial" w:hAnsi="Arial" w:cs="Arial"/>
          <w:sz w:val="20"/>
          <w:szCs w:val="20"/>
        </w:rPr>
      </w:pPr>
    </w:p>
    <w:sectPr w:rsidR="008663FA" w:rsidRPr="003A2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E74E8" w14:textId="77777777" w:rsidR="006E574D" w:rsidRDefault="006E574D" w:rsidP="00470FE6">
      <w:pPr>
        <w:spacing w:after="0" w:line="240" w:lineRule="auto"/>
      </w:pPr>
      <w:r>
        <w:separator/>
      </w:r>
    </w:p>
  </w:endnote>
  <w:endnote w:type="continuationSeparator" w:id="0">
    <w:p w14:paraId="52E562F7" w14:textId="77777777" w:rsidR="006E574D" w:rsidRDefault="006E574D" w:rsidP="00470FE6">
      <w:pPr>
        <w:spacing w:after="0" w:line="240" w:lineRule="auto"/>
      </w:pPr>
      <w:r>
        <w:continuationSeparator/>
      </w:r>
    </w:p>
  </w:endnote>
  <w:endnote w:id="1">
    <w:p w14:paraId="5E0C77DC" w14:textId="77777777" w:rsidR="00470FE6" w:rsidRPr="00CE5A6F" w:rsidRDefault="00470FE6" w:rsidP="00AF57DA">
      <w:pPr>
        <w:pStyle w:val="Notedefin"/>
        <w:jc w:val="both"/>
        <w:rPr>
          <w:rFonts w:cstheme="minorHAnsi"/>
          <w:sz w:val="18"/>
          <w:szCs w:val="18"/>
        </w:rPr>
      </w:pPr>
      <w:r w:rsidRPr="00CE5A6F">
        <w:rPr>
          <w:rStyle w:val="Appeldenotedefin"/>
          <w:rFonts w:cstheme="minorHAnsi"/>
          <w:sz w:val="18"/>
          <w:szCs w:val="18"/>
        </w:rPr>
        <w:endnoteRef/>
      </w:r>
      <w:r w:rsidRPr="00CE5A6F">
        <w:rPr>
          <w:rFonts w:cstheme="minorHAnsi"/>
          <w:sz w:val="18"/>
          <w:szCs w:val="18"/>
        </w:rPr>
        <w:t xml:space="preserve"> </w:t>
      </w:r>
      <w:r w:rsidRPr="00CE5A6F">
        <w:rPr>
          <w:rFonts w:cstheme="minorHAnsi"/>
          <w:bCs/>
          <w:sz w:val="18"/>
          <w:szCs w:val="18"/>
        </w:rPr>
        <w:t xml:space="preserve">CHU Amiens, CHU Bordeaux, CHRU Brest-Hôpital Cavale Blanche, HCL-Hôpital Pierre Wertheimer, CHU Caen, CHU Clermont Ferrand, CH de Colmar-Hôpital Louis Pasteur, Clinique des Cèdres, HU Henri-Mondor (AP-HP), CHU Dijon, CHU Grenoble, CHU Kremlin Bicêtre, CHU Limoges, CHU Marseille, Hôpital privé </w:t>
      </w:r>
      <w:proofErr w:type="spellStart"/>
      <w:r w:rsidRPr="00CE5A6F">
        <w:rPr>
          <w:rFonts w:cstheme="minorHAnsi"/>
          <w:bCs/>
          <w:sz w:val="18"/>
          <w:szCs w:val="18"/>
        </w:rPr>
        <w:t>Clairval</w:t>
      </w:r>
      <w:proofErr w:type="spellEnd"/>
      <w:r w:rsidRPr="00CE5A6F">
        <w:rPr>
          <w:rFonts w:cstheme="minorHAnsi"/>
          <w:bCs/>
          <w:sz w:val="18"/>
          <w:szCs w:val="18"/>
        </w:rPr>
        <w:t xml:space="preserve">, CHU Montpellier-Hôpital Guy de </w:t>
      </w:r>
      <w:proofErr w:type="spellStart"/>
      <w:r w:rsidRPr="00CE5A6F">
        <w:rPr>
          <w:rFonts w:cstheme="minorHAnsi"/>
          <w:bCs/>
          <w:sz w:val="18"/>
          <w:szCs w:val="18"/>
        </w:rPr>
        <w:t>Chauliac</w:t>
      </w:r>
      <w:proofErr w:type="spellEnd"/>
      <w:r w:rsidRPr="00CE5A6F">
        <w:rPr>
          <w:rFonts w:cstheme="minorHAnsi"/>
          <w:bCs/>
          <w:sz w:val="18"/>
          <w:szCs w:val="18"/>
        </w:rPr>
        <w:t xml:space="preserve">, CHRU Nancy-Hôpital Central, CHU Nice-Hôpital Pasteur, CH Sainte Anne, HU Pitié-Salpêtrière-Charles </w:t>
      </w:r>
      <w:proofErr w:type="spellStart"/>
      <w:r w:rsidRPr="00CE5A6F">
        <w:rPr>
          <w:rFonts w:cstheme="minorHAnsi"/>
          <w:bCs/>
          <w:sz w:val="18"/>
          <w:szCs w:val="18"/>
        </w:rPr>
        <w:t>foix</w:t>
      </w:r>
      <w:proofErr w:type="spellEnd"/>
      <w:r w:rsidRPr="00CE5A6F">
        <w:rPr>
          <w:rFonts w:cstheme="minorHAnsi"/>
          <w:bCs/>
          <w:sz w:val="18"/>
          <w:szCs w:val="18"/>
        </w:rPr>
        <w:t xml:space="preserve"> (AP-HP), CHU Poitiers, CHRU Rennes-Hôpital </w:t>
      </w:r>
      <w:proofErr w:type="spellStart"/>
      <w:r w:rsidRPr="00CE5A6F">
        <w:rPr>
          <w:rFonts w:cstheme="minorHAnsi"/>
          <w:bCs/>
          <w:sz w:val="18"/>
          <w:szCs w:val="18"/>
        </w:rPr>
        <w:t>Pontchaillou</w:t>
      </w:r>
      <w:proofErr w:type="spellEnd"/>
      <w:r w:rsidRPr="00CE5A6F">
        <w:rPr>
          <w:rFonts w:cstheme="minorHAnsi"/>
          <w:bCs/>
          <w:sz w:val="18"/>
          <w:szCs w:val="18"/>
        </w:rPr>
        <w:t>, CHU Rouen, CHU Nantes-Hôpital Laennec, CHU Strasbourg, CHI Toulon, CHRU Tours-Bretonneau.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B7B1B" w14:textId="77777777" w:rsidR="006E574D" w:rsidRDefault="006E574D" w:rsidP="00470FE6">
      <w:pPr>
        <w:spacing w:after="0" w:line="240" w:lineRule="auto"/>
      </w:pPr>
      <w:r>
        <w:separator/>
      </w:r>
    </w:p>
  </w:footnote>
  <w:footnote w:type="continuationSeparator" w:id="0">
    <w:p w14:paraId="6A3C603F" w14:textId="77777777" w:rsidR="006E574D" w:rsidRDefault="006E574D" w:rsidP="00470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521"/>
    <w:multiLevelType w:val="hybridMultilevel"/>
    <w:tmpl w:val="E84C62D4"/>
    <w:lvl w:ilvl="0" w:tplc="B3A445D6">
      <w:start w:val="1"/>
      <w:numFmt w:val="bullet"/>
      <w:lvlText w:val="•"/>
      <w:lvlJc w:val="left"/>
      <w:pPr>
        <w:tabs>
          <w:tab w:val="num" w:pos="720"/>
        </w:tabs>
        <w:ind w:left="720" w:hanging="360"/>
      </w:pPr>
      <w:rPr>
        <w:rFonts w:ascii="Times New Roman" w:hAnsi="Times New Roman" w:hint="default"/>
      </w:rPr>
    </w:lvl>
    <w:lvl w:ilvl="1" w:tplc="803E6654">
      <w:start w:val="1"/>
      <w:numFmt w:val="bullet"/>
      <w:lvlText w:val="•"/>
      <w:lvlJc w:val="left"/>
      <w:pPr>
        <w:tabs>
          <w:tab w:val="num" w:pos="1440"/>
        </w:tabs>
        <w:ind w:left="1440" w:hanging="360"/>
      </w:pPr>
      <w:rPr>
        <w:rFonts w:ascii="Times New Roman" w:hAnsi="Times New Roman" w:hint="default"/>
      </w:rPr>
    </w:lvl>
    <w:lvl w:ilvl="2" w:tplc="1E2CD774" w:tentative="1">
      <w:start w:val="1"/>
      <w:numFmt w:val="bullet"/>
      <w:lvlText w:val="•"/>
      <w:lvlJc w:val="left"/>
      <w:pPr>
        <w:tabs>
          <w:tab w:val="num" w:pos="2160"/>
        </w:tabs>
        <w:ind w:left="2160" w:hanging="360"/>
      </w:pPr>
      <w:rPr>
        <w:rFonts w:ascii="Times New Roman" w:hAnsi="Times New Roman" w:hint="default"/>
      </w:rPr>
    </w:lvl>
    <w:lvl w:ilvl="3" w:tplc="30BA9F4E" w:tentative="1">
      <w:start w:val="1"/>
      <w:numFmt w:val="bullet"/>
      <w:lvlText w:val="•"/>
      <w:lvlJc w:val="left"/>
      <w:pPr>
        <w:tabs>
          <w:tab w:val="num" w:pos="2880"/>
        </w:tabs>
        <w:ind w:left="2880" w:hanging="360"/>
      </w:pPr>
      <w:rPr>
        <w:rFonts w:ascii="Times New Roman" w:hAnsi="Times New Roman" w:hint="default"/>
      </w:rPr>
    </w:lvl>
    <w:lvl w:ilvl="4" w:tplc="10FACCEE" w:tentative="1">
      <w:start w:val="1"/>
      <w:numFmt w:val="bullet"/>
      <w:lvlText w:val="•"/>
      <w:lvlJc w:val="left"/>
      <w:pPr>
        <w:tabs>
          <w:tab w:val="num" w:pos="3600"/>
        </w:tabs>
        <w:ind w:left="3600" w:hanging="360"/>
      </w:pPr>
      <w:rPr>
        <w:rFonts w:ascii="Times New Roman" w:hAnsi="Times New Roman" w:hint="default"/>
      </w:rPr>
    </w:lvl>
    <w:lvl w:ilvl="5" w:tplc="752A2752" w:tentative="1">
      <w:start w:val="1"/>
      <w:numFmt w:val="bullet"/>
      <w:lvlText w:val="•"/>
      <w:lvlJc w:val="left"/>
      <w:pPr>
        <w:tabs>
          <w:tab w:val="num" w:pos="4320"/>
        </w:tabs>
        <w:ind w:left="4320" w:hanging="360"/>
      </w:pPr>
      <w:rPr>
        <w:rFonts w:ascii="Times New Roman" w:hAnsi="Times New Roman" w:hint="default"/>
      </w:rPr>
    </w:lvl>
    <w:lvl w:ilvl="6" w:tplc="E1DE8008" w:tentative="1">
      <w:start w:val="1"/>
      <w:numFmt w:val="bullet"/>
      <w:lvlText w:val="•"/>
      <w:lvlJc w:val="left"/>
      <w:pPr>
        <w:tabs>
          <w:tab w:val="num" w:pos="5040"/>
        </w:tabs>
        <w:ind w:left="5040" w:hanging="360"/>
      </w:pPr>
      <w:rPr>
        <w:rFonts w:ascii="Times New Roman" w:hAnsi="Times New Roman" w:hint="default"/>
      </w:rPr>
    </w:lvl>
    <w:lvl w:ilvl="7" w:tplc="383CD2A4" w:tentative="1">
      <w:start w:val="1"/>
      <w:numFmt w:val="bullet"/>
      <w:lvlText w:val="•"/>
      <w:lvlJc w:val="left"/>
      <w:pPr>
        <w:tabs>
          <w:tab w:val="num" w:pos="5760"/>
        </w:tabs>
        <w:ind w:left="5760" w:hanging="360"/>
      </w:pPr>
      <w:rPr>
        <w:rFonts w:ascii="Times New Roman" w:hAnsi="Times New Roman" w:hint="default"/>
      </w:rPr>
    </w:lvl>
    <w:lvl w:ilvl="8" w:tplc="6FF6A1D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D4"/>
    <w:rsid w:val="00013601"/>
    <w:rsid w:val="00014C62"/>
    <w:rsid w:val="00023A88"/>
    <w:rsid w:val="00023D2E"/>
    <w:rsid w:val="00054C1C"/>
    <w:rsid w:val="000679E5"/>
    <w:rsid w:val="000739A1"/>
    <w:rsid w:val="00084AFD"/>
    <w:rsid w:val="0009490D"/>
    <w:rsid w:val="000A655B"/>
    <w:rsid w:val="000B68CF"/>
    <w:rsid w:val="000E7C66"/>
    <w:rsid w:val="001126EB"/>
    <w:rsid w:val="00112BCB"/>
    <w:rsid w:val="001236BC"/>
    <w:rsid w:val="00124695"/>
    <w:rsid w:val="00125897"/>
    <w:rsid w:val="00131C4B"/>
    <w:rsid w:val="00141F41"/>
    <w:rsid w:val="00143666"/>
    <w:rsid w:val="00151204"/>
    <w:rsid w:val="00167052"/>
    <w:rsid w:val="0018289A"/>
    <w:rsid w:val="001B140C"/>
    <w:rsid w:val="001D12C5"/>
    <w:rsid w:val="001D488D"/>
    <w:rsid w:val="001E7692"/>
    <w:rsid w:val="00211479"/>
    <w:rsid w:val="00240472"/>
    <w:rsid w:val="00264BE2"/>
    <w:rsid w:val="0027131E"/>
    <w:rsid w:val="00272004"/>
    <w:rsid w:val="002A6C7B"/>
    <w:rsid w:val="002C03E0"/>
    <w:rsid w:val="002C515F"/>
    <w:rsid w:val="002D5D37"/>
    <w:rsid w:val="002F64AD"/>
    <w:rsid w:val="00302518"/>
    <w:rsid w:val="00312D0B"/>
    <w:rsid w:val="0031518B"/>
    <w:rsid w:val="003157AB"/>
    <w:rsid w:val="0034433B"/>
    <w:rsid w:val="0036177E"/>
    <w:rsid w:val="0037308A"/>
    <w:rsid w:val="00382527"/>
    <w:rsid w:val="003832A7"/>
    <w:rsid w:val="0038659A"/>
    <w:rsid w:val="00386C3F"/>
    <w:rsid w:val="003A13F3"/>
    <w:rsid w:val="003A2D54"/>
    <w:rsid w:val="003A32B6"/>
    <w:rsid w:val="003F0975"/>
    <w:rsid w:val="004021C0"/>
    <w:rsid w:val="0042489E"/>
    <w:rsid w:val="00433131"/>
    <w:rsid w:val="00456C0A"/>
    <w:rsid w:val="00457B4B"/>
    <w:rsid w:val="00457D00"/>
    <w:rsid w:val="00470FE6"/>
    <w:rsid w:val="004745EF"/>
    <w:rsid w:val="004A5186"/>
    <w:rsid w:val="004B683F"/>
    <w:rsid w:val="004C1E7F"/>
    <w:rsid w:val="004E573B"/>
    <w:rsid w:val="00505798"/>
    <w:rsid w:val="00524944"/>
    <w:rsid w:val="00535A8A"/>
    <w:rsid w:val="00543CA5"/>
    <w:rsid w:val="00544216"/>
    <w:rsid w:val="00551F3B"/>
    <w:rsid w:val="00574ED2"/>
    <w:rsid w:val="005840C1"/>
    <w:rsid w:val="005B663C"/>
    <w:rsid w:val="005D0EEC"/>
    <w:rsid w:val="00612428"/>
    <w:rsid w:val="00612B5E"/>
    <w:rsid w:val="006139D4"/>
    <w:rsid w:val="006505FE"/>
    <w:rsid w:val="00651500"/>
    <w:rsid w:val="006B712B"/>
    <w:rsid w:val="006C0CBB"/>
    <w:rsid w:val="006E574D"/>
    <w:rsid w:val="006E711F"/>
    <w:rsid w:val="007020F8"/>
    <w:rsid w:val="00702CBE"/>
    <w:rsid w:val="00713601"/>
    <w:rsid w:val="00721D94"/>
    <w:rsid w:val="00724AB6"/>
    <w:rsid w:val="00764FF1"/>
    <w:rsid w:val="007710B6"/>
    <w:rsid w:val="007721EB"/>
    <w:rsid w:val="00773160"/>
    <w:rsid w:val="00792ACD"/>
    <w:rsid w:val="007C0F84"/>
    <w:rsid w:val="007C782E"/>
    <w:rsid w:val="007D18EC"/>
    <w:rsid w:val="007E4F7E"/>
    <w:rsid w:val="007F0045"/>
    <w:rsid w:val="007F2210"/>
    <w:rsid w:val="007F783E"/>
    <w:rsid w:val="00807F29"/>
    <w:rsid w:val="00823B8C"/>
    <w:rsid w:val="00836071"/>
    <w:rsid w:val="0084394E"/>
    <w:rsid w:val="00863D23"/>
    <w:rsid w:val="008663FA"/>
    <w:rsid w:val="00867C53"/>
    <w:rsid w:val="00875C17"/>
    <w:rsid w:val="00882A12"/>
    <w:rsid w:val="00890DA2"/>
    <w:rsid w:val="008C1C05"/>
    <w:rsid w:val="008C43F8"/>
    <w:rsid w:val="008D7EEB"/>
    <w:rsid w:val="008F7301"/>
    <w:rsid w:val="009068E0"/>
    <w:rsid w:val="00914C96"/>
    <w:rsid w:val="009547FC"/>
    <w:rsid w:val="009577E7"/>
    <w:rsid w:val="00995164"/>
    <w:rsid w:val="009B16EE"/>
    <w:rsid w:val="009B56EC"/>
    <w:rsid w:val="009C3356"/>
    <w:rsid w:val="009D09C9"/>
    <w:rsid w:val="009E0058"/>
    <w:rsid w:val="00A107E7"/>
    <w:rsid w:val="00A1089B"/>
    <w:rsid w:val="00A14246"/>
    <w:rsid w:val="00A17315"/>
    <w:rsid w:val="00A55BCF"/>
    <w:rsid w:val="00A60AB3"/>
    <w:rsid w:val="00A84CC1"/>
    <w:rsid w:val="00A877D6"/>
    <w:rsid w:val="00A9398B"/>
    <w:rsid w:val="00AA359A"/>
    <w:rsid w:val="00AB58ED"/>
    <w:rsid w:val="00AD0E03"/>
    <w:rsid w:val="00AF57DA"/>
    <w:rsid w:val="00AF777D"/>
    <w:rsid w:val="00B2035D"/>
    <w:rsid w:val="00B33452"/>
    <w:rsid w:val="00B476C3"/>
    <w:rsid w:val="00B654C2"/>
    <w:rsid w:val="00B764A9"/>
    <w:rsid w:val="00B811EF"/>
    <w:rsid w:val="00BB23CA"/>
    <w:rsid w:val="00BC21BC"/>
    <w:rsid w:val="00BC4B21"/>
    <w:rsid w:val="00BF6FAA"/>
    <w:rsid w:val="00C366A4"/>
    <w:rsid w:val="00C44E0D"/>
    <w:rsid w:val="00C53C9A"/>
    <w:rsid w:val="00C57F7A"/>
    <w:rsid w:val="00C75A17"/>
    <w:rsid w:val="00CA28DD"/>
    <w:rsid w:val="00CB05D1"/>
    <w:rsid w:val="00CE2819"/>
    <w:rsid w:val="00CE3E89"/>
    <w:rsid w:val="00CE5A6F"/>
    <w:rsid w:val="00CF26FE"/>
    <w:rsid w:val="00D14651"/>
    <w:rsid w:val="00D4562C"/>
    <w:rsid w:val="00D50804"/>
    <w:rsid w:val="00D76306"/>
    <w:rsid w:val="00DC0337"/>
    <w:rsid w:val="00DC0FC2"/>
    <w:rsid w:val="00DF1460"/>
    <w:rsid w:val="00DF1AA1"/>
    <w:rsid w:val="00E1022D"/>
    <w:rsid w:val="00E128D2"/>
    <w:rsid w:val="00E1702D"/>
    <w:rsid w:val="00E24699"/>
    <w:rsid w:val="00E7753C"/>
    <w:rsid w:val="00E960F2"/>
    <w:rsid w:val="00E973F5"/>
    <w:rsid w:val="00EA5438"/>
    <w:rsid w:val="00EA6C95"/>
    <w:rsid w:val="00EB26CF"/>
    <w:rsid w:val="00EC285A"/>
    <w:rsid w:val="00EC3E2C"/>
    <w:rsid w:val="00EC5239"/>
    <w:rsid w:val="00ED7CB5"/>
    <w:rsid w:val="00EE31A3"/>
    <w:rsid w:val="00EF1395"/>
    <w:rsid w:val="00F037CD"/>
    <w:rsid w:val="00F04328"/>
    <w:rsid w:val="00F04389"/>
    <w:rsid w:val="00F062DD"/>
    <w:rsid w:val="00F22E4E"/>
    <w:rsid w:val="00F35567"/>
    <w:rsid w:val="00F5416A"/>
    <w:rsid w:val="00F91F73"/>
    <w:rsid w:val="00FA0A35"/>
    <w:rsid w:val="00FA1758"/>
    <w:rsid w:val="00FB4850"/>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A55BCF"/>
  </w:style>
  <w:style w:type="paragraph" w:styleId="NormalWeb">
    <w:name w:val="Normal (Web)"/>
    <w:basedOn w:val="Normal"/>
    <w:uiPriority w:val="99"/>
    <w:unhideWhenUsed/>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830504956msonormal">
    <w:name w:val="yiv9830504956msonormal"/>
    <w:basedOn w:val="Normal"/>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2D54"/>
    <w:rPr>
      <w:color w:val="0000FF"/>
      <w:u w:val="single"/>
    </w:rPr>
  </w:style>
  <w:style w:type="table" w:styleId="Grilledutableau">
    <w:name w:val="Table Grid"/>
    <w:basedOn w:val="TableauNormal"/>
    <w:uiPriority w:val="39"/>
    <w:rsid w:val="003A2D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73160"/>
    <w:rPr>
      <w:sz w:val="16"/>
      <w:szCs w:val="16"/>
    </w:rPr>
  </w:style>
  <w:style w:type="paragraph" w:styleId="Commentaire">
    <w:name w:val="annotation text"/>
    <w:basedOn w:val="Normal"/>
    <w:link w:val="CommentaireCar"/>
    <w:uiPriority w:val="99"/>
    <w:semiHidden/>
    <w:unhideWhenUsed/>
    <w:rsid w:val="00773160"/>
    <w:pPr>
      <w:spacing w:line="240" w:lineRule="auto"/>
    </w:pPr>
    <w:rPr>
      <w:sz w:val="20"/>
      <w:szCs w:val="20"/>
    </w:rPr>
  </w:style>
  <w:style w:type="character" w:customStyle="1" w:styleId="CommentaireCar">
    <w:name w:val="Commentaire Car"/>
    <w:basedOn w:val="Policepardfaut"/>
    <w:link w:val="Commentaire"/>
    <w:uiPriority w:val="99"/>
    <w:semiHidden/>
    <w:rsid w:val="00773160"/>
    <w:rPr>
      <w:sz w:val="20"/>
      <w:szCs w:val="20"/>
    </w:rPr>
  </w:style>
  <w:style w:type="paragraph" w:styleId="Objetducommentaire">
    <w:name w:val="annotation subject"/>
    <w:basedOn w:val="Commentaire"/>
    <w:next w:val="Commentaire"/>
    <w:link w:val="ObjetducommentaireCar"/>
    <w:uiPriority w:val="99"/>
    <w:semiHidden/>
    <w:unhideWhenUsed/>
    <w:rsid w:val="00773160"/>
    <w:rPr>
      <w:b/>
      <w:bCs/>
    </w:rPr>
  </w:style>
  <w:style w:type="character" w:customStyle="1" w:styleId="ObjetducommentaireCar">
    <w:name w:val="Objet du commentaire Car"/>
    <w:basedOn w:val="CommentaireCar"/>
    <w:link w:val="Objetducommentaire"/>
    <w:uiPriority w:val="99"/>
    <w:semiHidden/>
    <w:rsid w:val="00773160"/>
    <w:rPr>
      <w:b/>
      <w:bCs/>
      <w:sz w:val="20"/>
      <w:szCs w:val="20"/>
    </w:rPr>
  </w:style>
  <w:style w:type="character" w:styleId="lev">
    <w:name w:val="Strong"/>
    <w:basedOn w:val="Policepardfaut"/>
    <w:uiPriority w:val="22"/>
    <w:qFormat/>
    <w:rsid w:val="00773160"/>
    <w:rPr>
      <w:b/>
      <w:bCs/>
    </w:rPr>
  </w:style>
  <w:style w:type="paragraph" w:styleId="Textedebulles">
    <w:name w:val="Balloon Text"/>
    <w:basedOn w:val="Normal"/>
    <w:link w:val="TextedebullesCar"/>
    <w:uiPriority w:val="99"/>
    <w:semiHidden/>
    <w:unhideWhenUsed/>
    <w:rsid w:val="007C7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82E"/>
    <w:rPr>
      <w:rFonts w:ascii="Segoe UI" w:hAnsi="Segoe UI" w:cs="Segoe UI"/>
      <w:sz w:val="18"/>
      <w:szCs w:val="18"/>
    </w:rPr>
  </w:style>
  <w:style w:type="paragraph" w:styleId="Notedefin">
    <w:name w:val="endnote text"/>
    <w:basedOn w:val="Normal"/>
    <w:link w:val="NotedefinCar"/>
    <w:uiPriority w:val="99"/>
    <w:semiHidden/>
    <w:unhideWhenUsed/>
    <w:rsid w:val="00470FE6"/>
    <w:pPr>
      <w:spacing w:after="0" w:line="240" w:lineRule="auto"/>
    </w:pPr>
    <w:rPr>
      <w:sz w:val="20"/>
      <w:szCs w:val="20"/>
    </w:rPr>
  </w:style>
  <w:style w:type="character" w:customStyle="1" w:styleId="NotedefinCar">
    <w:name w:val="Note de fin Car"/>
    <w:basedOn w:val="Policepardfaut"/>
    <w:link w:val="Notedefin"/>
    <w:uiPriority w:val="99"/>
    <w:semiHidden/>
    <w:rsid w:val="00470FE6"/>
    <w:rPr>
      <w:sz w:val="20"/>
      <w:szCs w:val="20"/>
    </w:rPr>
  </w:style>
  <w:style w:type="character" w:styleId="Appeldenotedefin">
    <w:name w:val="endnote reference"/>
    <w:basedOn w:val="Policepardfaut"/>
    <w:uiPriority w:val="99"/>
    <w:semiHidden/>
    <w:unhideWhenUsed/>
    <w:rsid w:val="00470FE6"/>
    <w:rPr>
      <w:vertAlign w:val="superscript"/>
    </w:rPr>
  </w:style>
  <w:style w:type="paragraph" w:styleId="Rvision">
    <w:name w:val="Revision"/>
    <w:hidden/>
    <w:uiPriority w:val="99"/>
    <w:semiHidden/>
    <w:rsid w:val="00D763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A55BCF"/>
  </w:style>
  <w:style w:type="paragraph" w:styleId="NormalWeb">
    <w:name w:val="Normal (Web)"/>
    <w:basedOn w:val="Normal"/>
    <w:uiPriority w:val="99"/>
    <w:unhideWhenUsed/>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830504956msonormal">
    <w:name w:val="yiv9830504956msonormal"/>
    <w:basedOn w:val="Normal"/>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2D54"/>
    <w:rPr>
      <w:color w:val="0000FF"/>
      <w:u w:val="single"/>
    </w:rPr>
  </w:style>
  <w:style w:type="table" w:styleId="Grilledutableau">
    <w:name w:val="Table Grid"/>
    <w:basedOn w:val="TableauNormal"/>
    <w:uiPriority w:val="39"/>
    <w:rsid w:val="003A2D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73160"/>
    <w:rPr>
      <w:sz w:val="16"/>
      <w:szCs w:val="16"/>
    </w:rPr>
  </w:style>
  <w:style w:type="paragraph" w:styleId="Commentaire">
    <w:name w:val="annotation text"/>
    <w:basedOn w:val="Normal"/>
    <w:link w:val="CommentaireCar"/>
    <w:uiPriority w:val="99"/>
    <w:semiHidden/>
    <w:unhideWhenUsed/>
    <w:rsid w:val="00773160"/>
    <w:pPr>
      <w:spacing w:line="240" w:lineRule="auto"/>
    </w:pPr>
    <w:rPr>
      <w:sz w:val="20"/>
      <w:szCs w:val="20"/>
    </w:rPr>
  </w:style>
  <w:style w:type="character" w:customStyle="1" w:styleId="CommentaireCar">
    <w:name w:val="Commentaire Car"/>
    <w:basedOn w:val="Policepardfaut"/>
    <w:link w:val="Commentaire"/>
    <w:uiPriority w:val="99"/>
    <w:semiHidden/>
    <w:rsid w:val="00773160"/>
    <w:rPr>
      <w:sz w:val="20"/>
      <w:szCs w:val="20"/>
    </w:rPr>
  </w:style>
  <w:style w:type="paragraph" w:styleId="Objetducommentaire">
    <w:name w:val="annotation subject"/>
    <w:basedOn w:val="Commentaire"/>
    <w:next w:val="Commentaire"/>
    <w:link w:val="ObjetducommentaireCar"/>
    <w:uiPriority w:val="99"/>
    <w:semiHidden/>
    <w:unhideWhenUsed/>
    <w:rsid w:val="00773160"/>
    <w:rPr>
      <w:b/>
      <w:bCs/>
    </w:rPr>
  </w:style>
  <w:style w:type="character" w:customStyle="1" w:styleId="ObjetducommentaireCar">
    <w:name w:val="Objet du commentaire Car"/>
    <w:basedOn w:val="CommentaireCar"/>
    <w:link w:val="Objetducommentaire"/>
    <w:uiPriority w:val="99"/>
    <w:semiHidden/>
    <w:rsid w:val="00773160"/>
    <w:rPr>
      <w:b/>
      <w:bCs/>
      <w:sz w:val="20"/>
      <w:szCs w:val="20"/>
    </w:rPr>
  </w:style>
  <w:style w:type="character" w:styleId="lev">
    <w:name w:val="Strong"/>
    <w:basedOn w:val="Policepardfaut"/>
    <w:uiPriority w:val="22"/>
    <w:qFormat/>
    <w:rsid w:val="00773160"/>
    <w:rPr>
      <w:b/>
      <w:bCs/>
    </w:rPr>
  </w:style>
  <w:style w:type="paragraph" w:styleId="Textedebulles">
    <w:name w:val="Balloon Text"/>
    <w:basedOn w:val="Normal"/>
    <w:link w:val="TextedebullesCar"/>
    <w:uiPriority w:val="99"/>
    <w:semiHidden/>
    <w:unhideWhenUsed/>
    <w:rsid w:val="007C7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82E"/>
    <w:rPr>
      <w:rFonts w:ascii="Segoe UI" w:hAnsi="Segoe UI" w:cs="Segoe UI"/>
      <w:sz w:val="18"/>
      <w:szCs w:val="18"/>
    </w:rPr>
  </w:style>
  <w:style w:type="paragraph" w:styleId="Notedefin">
    <w:name w:val="endnote text"/>
    <w:basedOn w:val="Normal"/>
    <w:link w:val="NotedefinCar"/>
    <w:uiPriority w:val="99"/>
    <w:semiHidden/>
    <w:unhideWhenUsed/>
    <w:rsid w:val="00470FE6"/>
    <w:pPr>
      <w:spacing w:after="0" w:line="240" w:lineRule="auto"/>
    </w:pPr>
    <w:rPr>
      <w:sz w:val="20"/>
      <w:szCs w:val="20"/>
    </w:rPr>
  </w:style>
  <w:style w:type="character" w:customStyle="1" w:styleId="NotedefinCar">
    <w:name w:val="Note de fin Car"/>
    <w:basedOn w:val="Policepardfaut"/>
    <w:link w:val="Notedefin"/>
    <w:uiPriority w:val="99"/>
    <w:semiHidden/>
    <w:rsid w:val="00470FE6"/>
    <w:rPr>
      <w:sz w:val="20"/>
      <w:szCs w:val="20"/>
    </w:rPr>
  </w:style>
  <w:style w:type="character" w:styleId="Appeldenotedefin">
    <w:name w:val="endnote reference"/>
    <w:basedOn w:val="Policepardfaut"/>
    <w:uiPriority w:val="99"/>
    <w:semiHidden/>
    <w:unhideWhenUsed/>
    <w:rsid w:val="00470FE6"/>
    <w:rPr>
      <w:vertAlign w:val="superscript"/>
    </w:rPr>
  </w:style>
  <w:style w:type="paragraph" w:styleId="Rvision">
    <w:name w:val="Revision"/>
    <w:hidden/>
    <w:uiPriority w:val="99"/>
    <w:semiHidden/>
    <w:rsid w:val="00D76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300">
      <w:bodyDiv w:val="1"/>
      <w:marLeft w:val="0"/>
      <w:marRight w:val="0"/>
      <w:marTop w:val="0"/>
      <w:marBottom w:val="0"/>
      <w:divBdr>
        <w:top w:val="none" w:sz="0" w:space="0" w:color="auto"/>
        <w:left w:val="none" w:sz="0" w:space="0" w:color="auto"/>
        <w:bottom w:val="none" w:sz="0" w:space="0" w:color="auto"/>
        <w:right w:val="none" w:sz="0" w:space="0" w:color="auto"/>
      </w:divBdr>
      <w:divsChild>
        <w:div w:id="1311907228">
          <w:marLeft w:val="0"/>
          <w:marRight w:val="0"/>
          <w:marTop w:val="0"/>
          <w:marBottom w:val="300"/>
          <w:divBdr>
            <w:top w:val="none" w:sz="0" w:space="0" w:color="auto"/>
            <w:left w:val="none" w:sz="0" w:space="0" w:color="auto"/>
            <w:bottom w:val="none" w:sz="0" w:space="0" w:color="auto"/>
            <w:right w:val="none" w:sz="0" w:space="0" w:color="auto"/>
          </w:divBdr>
          <w:divsChild>
            <w:div w:id="1428651332">
              <w:marLeft w:val="0"/>
              <w:marRight w:val="0"/>
              <w:marTop w:val="0"/>
              <w:marBottom w:val="0"/>
              <w:divBdr>
                <w:top w:val="none" w:sz="0" w:space="0" w:color="auto"/>
                <w:left w:val="none" w:sz="0" w:space="0" w:color="auto"/>
                <w:bottom w:val="none" w:sz="0" w:space="0" w:color="auto"/>
                <w:right w:val="none" w:sz="0" w:space="0" w:color="auto"/>
              </w:divBdr>
            </w:div>
          </w:divsChild>
        </w:div>
        <w:div w:id="371468735">
          <w:marLeft w:val="0"/>
          <w:marRight w:val="0"/>
          <w:marTop w:val="0"/>
          <w:marBottom w:val="300"/>
          <w:divBdr>
            <w:top w:val="none" w:sz="0" w:space="0" w:color="auto"/>
            <w:left w:val="none" w:sz="0" w:space="0" w:color="auto"/>
            <w:bottom w:val="none" w:sz="0" w:space="0" w:color="auto"/>
            <w:right w:val="none" w:sz="0" w:space="0" w:color="auto"/>
          </w:divBdr>
          <w:divsChild>
            <w:div w:id="1739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1564">
      <w:bodyDiv w:val="1"/>
      <w:marLeft w:val="0"/>
      <w:marRight w:val="0"/>
      <w:marTop w:val="0"/>
      <w:marBottom w:val="0"/>
      <w:divBdr>
        <w:top w:val="none" w:sz="0" w:space="0" w:color="auto"/>
        <w:left w:val="none" w:sz="0" w:space="0" w:color="auto"/>
        <w:bottom w:val="none" w:sz="0" w:space="0" w:color="auto"/>
        <w:right w:val="none" w:sz="0" w:space="0" w:color="auto"/>
      </w:divBdr>
    </w:div>
    <w:div w:id="605622953">
      <w:bodyDiv w:val="1"/>
      <w:marLeft w:val="0"/>
      <w:marRight w:val="0"/>
      <w:marTop w:val="0"/>
      <w:marBottom w:val="0"/>
      <w:divBdr>
        <w:top w:val="none" w:sz="0" w:space="0" w:color="auto"/>
        <w:left w:val="none" w:sz="0" w:space="0" w:color="auto"/>
        <w:bottom w:val="none" w:sz="0" w:space="0" w:color="auto"/>
        <w:right w:val="none" w:sz="0" w:space="0" w:color="auto"/>
      </w:divBdr>
    </w:div>
    <w:div w:id="954213782">
      <w:bodyDiv w:val="1"/>
      <w:marLeft w:val="0"/>
      <w:marRight w:val="0"/>
      <w:marTop w:val="0"/>
      <w:marBottom w:val="0"/>
      <w:divBdr>
        <w:top w:val="none" w:sz="0" w:space="0" w:color="auto"/>
        <w:left w:val="none" w:sz="0" w:space="0" w:color="auto"/>
        <w:bottom w:val="none" w:sz="0" w:space="0" w:color="auto"/>
        <w:right w:val="none" w:sz="0" w:space="0" w:color="auto"/>
      </w:divBdr>
      <w:divsChild>
        <w:div w:id="101969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9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brisseau@lj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par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as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962D09-00E9-4D04-82B5-AA47195D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4204</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Apolline WEBER</cp:lastModifiedBy>
  <cp:revision>2</cp:revision>
  <cp:lastPrinted>2021-10-26T10:56:00Z</cp:lastPrinted>
  <dcterms:created xsi:type="dcterms:W3CDTF">2022-02-22T14:01:00Z</dcterms:created>
  <dcterms:modified xsi:type="dcterms:W3CDTF">2022-02-22T14:01:00Z</dcterms:modified>
</cp:coreProperties>
</file>