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FD011" w14:textId="0F19D3FC" w:rsidR="00073614" w:rsidRPr="00F93379" w:rsidRDefault="00A44CDB" w:rsidP="00A0013F">
      <w:pPr>
        <w:spacing w:after="0" w:line="240" w:lineRule="auto"/>
        <w:jc w:val="right"/>
        <w:rPr>
          <w:rFonts w:ascii="Arial" w:hAnsi="Arial" w:cs="Arial"/>
          <w:b/>
          <w:bCs/>
          <w:sz w:val="20"/>
        </w:rPr>
      </w:pPr>
      <w:r>
        <w:rPr>
          <w:rFonts w:ascii="Arial" w:eastAsia="Times New Roman" w:hAnsi="Arial" w:cs="Arial"/>
          <w:noProof/>
          <w:sz w:val="20"/>
          <w:szCs w:val="20"/>
          <w:lang w:eastAsia="fr-FR"/>
        </w:rPr>
        <w:drawing>
          <wp:anchor distT="0" distB="0" distL="114300" distR="114300" simplePos="0" relativeHeight="251659264" behindDoc="0" locked="0" layoutInCell="1" allowOverlap="1" wp14:anchorId="27A818DD" wp14:editId="51F56B0B">
            <wp:simplePos x="0" y="0"/>
            <wp:positionH relativeFrom="column">
              <wp:posOffset>-112395</wp:posOffset>
            </wp:positionH>
            <wp:positionV relativeFrom="page">
              <wp:posOffset>135255</wp:posOffset>
            </wp:positionV>
            <wp:extent cx="1817226" cy="13629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7226" cy="1362920"/>
                    </a:xfrm>
                    <a:prstGeom prst="rect">
                      <a:avLst/>
                    </a:prstGeom>
                  </pic:spPr>
                </pic:pic>
              </a:graphicData>
            </a:graphic>
            <wp14:sizeRelH relativeFrom="margin">
              <wp14:pctWidth>0</wp14:pctWidth>
            </wp14:sizeRelH>
            <wp14:sizeRelV relativeFrom="margin">
              <wp14:pctHeight>0</wp14:pctHeight>
            </wp14:sizeRelV>
          </wp:anchor>
        </w:drawing>
      </w:r>
      <w:r w:rsidR="00073614" w:rsidRPr="00F93379">
        <w:rPr>
          <w:rFonts w:ascii="Arial" w:hAnsi="Arial" w:cs="Arial"/>
          <w:b/>
          <w:bCs/>
          <w:sz w:val="20"/>
        </w:rPr>
        <w:t xml:space="preserve">Communiqué de </w:t>
      </w:r>
      <w:r w:rsidR="00C40290">
        <w:rPr>
          <w:rFonts w:ascii="Arial" w:hAnsi="Arial" w:cs="Arial"/>
          <w:b/>
          <w:bCs/>
          <w:sz w:val="20"/>
        </w:rPr>
        <w:t>p</w:t>
      </w:r>
      <w:r w:rsidR="00073614" w:rsidRPr="00F93379">
        <w:rPr>
          <w:rFonts w:ascii="Arial" w:hAnsi="Arial" w:cs="Arial"/>
          <w:b/>
          <w:bCs/>
          <w:sz w:val="20"/>
        </w:rPr>
        <w:t>resse</w:t>
      </w:r>
    </w:p>
    <w:p w14:paraId="2B1DD593" w14:textId="1D8D26F3" w:rsidR="00073614" w:rsidRPr="00F93379" w:rsidRDefault="00073614" w:rsidP="00A0013F">
      <w:pPr>
        <w:spacing w:after="0" w:line="240" w:lineRule="auto"/>
        <w:jc w:val="right"/>
        <w:rPr>
          <w:rFonts w:ascii="Arial" w:hAnsi="Arial" w:cs="Arial"/>
          <w:b/>
          <w:bCs/>
          <w:sz w:val="20"/>
        </w:rPr>
      </w:pPr>
      <w:r w:rsidRPr="00F93379">
        <w:rPr>
          <w:rFonts w:ascii="Arial" w:hAnsi="Arial" w:cs="Arial"/>
          <w:b/>
          <w:bCs/>
          <w:sz w:val="20"/>
        </w:rPr>
        <w:t xml:space="preserve"> </w:t>
      </w:r>
      <w:r w:rsidR="00954DBD">
        <w:rPr>
          <w:rFonts w:ascii="Arial" w:hAnsi="Arial" w:cs="Arial"/>
          <w:b/>
          <w:bCs/>
          <w:sz w:val="20"/>
        </w:rPr>
        <w:t xml:space="preserve">25 </w:t>
      </w:r>
      <w:r w:rsidR="00A44CDB">
        <w:rPr>
          <w:rFonts w:ascii="Arial" w:hAnsi="Arial" w:cs="Arial"/>
          <w:b/>
          <w:bCs/>
          <w:sz w:val="20"/>
        </w:rPr>
        <w:t>novembre</w:t>
      </w:r>
      <w:r w:rsidRPr="00F93379">
        <w:rPr>
          <w:rFonts w:ascii="Arial" w:hAnsi="Arial" w:cs="Arial"/>
          <w:b/>
          <w:bCs/>
          <w:sz w:val="20"/>
        </w:rPr>
        <w:t xml:space="preserve"> 2021</w:t>
      </w:r>
    </w:p>
    <w:p w14:paraId="32972120" w14:textId="5893FDC5" w:rsidR="00BF1DB7" w:rsidRDefault="00BF1DB7" w:rsidP="00BF1DB7">
      <w:pPr>
        <w:spacing w:after="0" w:line="240" w:lineRule="auto"/>
        <w:rPr>
          <w:rFonts w:ascii="Arial" w:hAnsi="Arial" w:cs="Arial"/>
          <w:b/>
          <w:color w:val="002060"/>
          <w:sz w:val="28"/>
          <w:szCs w:val="28"/>
        </w:rPr>
      </w:pPr>
    </w:p>
    <w:p w14:paraId="4FC389D2" w14:textId="77777777" w:rsidR="00A0013F" w:rsidRPr="00A34CF8" w:rsidRDefault="00A0013F" w:rsidP="00BF1DB7">
      <w:pPr>
        <w:spacing w:after="0" w:line="240" w:lineRule="auto"/>
        <w:rPr>
          <w:rFonts w:ascii="Arial" w:hAnsi="Arial" w:cs="Arial"/>
          <w:b/>
          <w:color w:val="002060"/>
          <w:sz w:val="24"/>
          <w:szCs w:val="24"/>
        </w:rPr>
      </w:pPr>
    </w:p>
    <w:p w14:paraId="259FD901" w14:textId="5BCA6EBD" w:rsidR="00A44CDB" w:rsidRDefault="00A44CDB" w:rsidP="00073614">
      <w:pPr>
        <w:spacing w:after="0" w:line="240" w:lineRule="auto"/>
        <w:jc w:val="center"/>
        <w:rPr>
          <w:rFonts w:ascii="Arial" w:hAnsi="Arial" w:cs="Arial"/>
          <w:b/>
          <w:color w:val="002060"/>
          <w:sz w:val="28"/>
          <w:szCs w:val="28"/>
        </w:rPr>
      </w:pPr>
      <w:r>
        <w:rPr>
          <w:rFonts w:ascii="Arial" w:hAnsi="Arial" w:cs="Arial"/>
          <w:b/>
          <w:color w:val="002060"/>
          <w:sz w:val="28"/>
          <w:szCs w:val="28"/>
        </w:rPr>
        <w:t>E</w:t>
      </w:r>
      <w:r w:rsidRPr="00A44CDB">
        <w:rPr>
          <w:rFonts w:ascii="Arial" w:hAnsi="Arial" w:cs="Arial"/>
          <w:b/>
          <w:color w:val="002060"/>
          <w:sz w:val="28"/>
          <w:szCs w:val="28"/>
        </w:rPr>
        <w:t xml:space="preserve">ssai clinique </w:t>
      </w:r>
      <w:r w:rsidR="00954DBD" w:rsidRPr="00A44CDB">
        <w:rPr>
          <w:rFonts w:ascii="Arial" w:hAnsi="Arial" w:cs="Arial"/>
          <w:b/>
          <w:color w:val="002060"/>
          <w:sz w:val="28"/>
          <w:szCs w:val="28"/>
        </w:rPr>
        <w:t>chez une patiente aveugle</w:t>
      </w:r>
      <w:r w:rsidR="00954DBD">
        <w:rPr>
          <w:rFonts w:ascii="Arial" w:hAnsi="Arial" w:cs="Arial"/>
          <w:b/>
          <w:color w:val="002060"/>
          <w:sz w:val="28"/>
          <w:szCs w:val="28"/>
        </w:rPr>
        <w:t xml:space="preserve"> </w:t>
      </w:r>
      <w:r w:rsidRPr="00A44CDB">
        <w:rPr>
          <w:rFonts w:ascii="Arial" w:hAnsi="Arial" w:cs="Arial"/>
          <w:b/>
          <w:color w:val="002060"/>
          <w:sz w:val="28"/>
          <w:szCs w:val="28"/>
        </w:rPr>
        <w:t xml:space="preserve">: </w:t>
      </w:r>
    </w:p>
    <w:p w14:paraId="5459643D" w14:textId="762BA6DB" w:rsidR="00A44CDB" w:rsidRDefault="00954DBD" w:rsidP="00954DBD">
      <w:pPr>
        <w:spacing w:after="0" w:line="240" w:lineRule="auto"/>
        <w:jc w:val="center"/>
        <w:rPr>
          <w:rFonts w:ascii="Arial" w:hAnsi="Arial" w:cs="Arial"/>
          <w:b/>
          <w:color w:val="002060"/>
          <w:sz w:val="28"/>
          <w:szCs w:val="28"/>
        </w:rPr>
      </w:pPr>
      <w:r w:rsidRPr="00A44CDB">
        <w:rPr>
          <w:rFonts w:ascii="Arial" w:hAnsi="Arial" w:cs="Arial"/>
          <w:b/>
          <w:color w:val="002060"/>
          <w:sz w:val="28"/>
          <w:szCs w:val="28"/>
        </w:rPr>
        <w:t>Réussite</w:t>
      </w:r>
      <w:r w:rsidR="00A44CDB" w:rsidRPr="00A44CDB">
        <w:rPr>
          <w:rFonts w:ascii="Arial" w:hAnsi="Arial" w:cs="Arial"/>
          <w:b/>
          <w:color w:val="002060"/>
          <w:sz w:val="28"/>
          <w:szCs w:val="28"/>
        </w:rPr>
        <w:t xml:space="preserve"> de la 1</w:t>
      </w:r>
      <w:r w:rsidR="00A44CDB" w:rsidRPr="00A44CDB">
        <w:rPr>
          <w:rFonts w:ascii="Arial" w:hAnsi="Arial" w:cs="Arial"/>
          <w:b/>
          <w:color w:val="002060"/>
          <w:sz w:val="28"/>
          <w:szCs w:val="28"/>
          <w:vertAlign w:val="superscript"/>
        </w:rPr>
        <w:t>ère</w:t>
      </w:r>
      <w:r w:rsidR="00A44CDB">
        <w:rPr>
          <w:rFonts w:ascii="Arial" w:hAnsi="Arial" w:cs="Arial"/>
          <w:b/>
          <w:color w:val="002060"/>
          <w:sz w:val="28"/>
          <w:szCs w:val="28"/>
        </w:rPr>
        <w:t xml:space="preserve"> </w:t>
      </w:r>
      <w:r w:rsidR="00A44CDB" w:rsidRPr="00A44CDB">
        <w:rPr>
          <w:rFonts w:ascii="Arial" w:hAnsi="Arial" w:cs="Arial"/>
          <w:b/>
          <w:color w:val="002060"/>
          <w:sz w:val="28"/>
          <w:szCs w:val="28"/>
        </w:rPr>
        <w:t xml:space="preserve">implantation en </w:t>
      </w:r>
      <w:r w:rsidR="00A44CDB">
        <w:rPr>
          <w:rFonts w:ascii="Arial" w:hAnsi="Arial" w:cs="Arial"/>
          <w:b/>
          <w:color w:val="002060"/>
          <w:sz w:val="28"/>
          <w:szCs w:val="28"/>
        </w:rPr>
        <w:t>F</w:t>
      </w:r>
      <w:r w:rsidR="00A44CDB" w:rsidRPr="00A44CDB">
        <w:rPr>
          <w:rFonts w:ascii="Arial" w:hAnsi="Arial" w:cs="Arial"/>
          <w:b/>
          <w:color w:val="002060"/>
          <w:sz w:val="28"/>
          <w:szCs w:val="28"/>
        </w:rPr>
        <w:t xml:space="preserve">rance d’une </w:t>
      </w:r>
      <w:r w:rsidRPr="00A44CDB">
        <w:rPr>
          <w:rFonts w:ascii="Arial" w:hAnsi="Arial" w:cs="Arial"/>
          <w:b/>
          <w:color w:val="002060"/>
          <w:sz w:val="28"/>
          <w:szCs w:val="28"/>
        </w:rPr>
        <w:t>cornée</w:t>
      </w:r>
      <w:r w:rsidR="00A44CDB" w:rsidRPr="00A44CDB">
        <w:rPr>
          <w:rFonts w:ascii="Arial" w:hAnsi="Arial" w:cs="Arial"/>
          <w:b/>
          <w:color w:val="002060"/>
          <w:sz w:val="28"/>
          <w:szCs w:val="28"/>
        </w:rPr>
        <w:t xml:space="preserve"> artificielle </w:t>
      </w:r>
    </w:p>
    <w:p w14:paraId="6CD4DA1D" w14:textId="77777777" w:rsidR="00A0013F" w:rsidRDefault="00A0013F" w:rsidP="00073614">
      <w:pPr>
        <w:spacing w:after="0" w:line="240" w:lineRule="auto"/>
        <w:jc w:val="center"/>
        <w:rPr>
          <w:rFonts w:ascii="Arial" w:hAnsi="Arial" w:cs="Arial"/>
          <w:b/>
          <w:bCs/>
          <w:color w:val="002060"/>
          <w:sz w:val="20"/>
          <w:szCs w:val="19"/>
        </w:rPr>
      </w:pPr>
    </w:p>
    <w:p w14:paraId="3A698B9C" w14:textId="0080EB70" w:rsidR="00A44CDB" w:rsidRPr="00954DBD" w:rsidRDefault="00A44CDB" w:rsidP="00073614">
      <w:pPr>
        <w:spacing w:after="0" w:line="240" w:lineRule="auto"/>
        <w:jc w:val="center"/>
        <w:rPr>
          <w:rFonts w:ascii="Arial" w:hAnsi="Arial" w:cs="Arial"/>
          <w:b/>
          <w:bCs/>
          <w:color w:val="002060"/>
          <w:sz w:val="20"/>
          <w:szCs w:val="19"/>
        </w:rPr>
      </w:pPr>
      <w:r w:rsidRPr="00954DBD">
        <w:rPr>
          <w:rFonts w:ascii="Arial" w:hAnsi="Arial" w:cs="Arial"/>
          <w:b/>
          <w:bCs/>
          <w:color w:val="002060"/>
          <w:sz w:val="20"/>
          <w:szCs w:val="19"/>
        </w:rPr>
        <w:t xml:space="preserve">Le Pr Eric Gabison, ophtalmologue à l’Hôpital Fondation Rothschild, a réalisé le mois dernier </w:t>
      </w:r>
    </w:p>
    <w:p w14:paraId="0D457EB5" w14:textId="18095E0B" w:rsidR="00A44CDB" w:rsidRPr="00954DBD" w:rsidRDefault="00A44CDB" w:rsidP="00073614">
      <w:pPr>
        <w:spacing w:after="0" w:line="240" w:lineRule="auto"/>
        <w:jc w:val="center"/>
        <w:rPr>
          <w:rFonts w:ascii="Arial" w:hAnsi="Arial" w:cs="Arial"/>
          <w:b/>
          <w:bCs/>
          <w:color w:val="002060"/>
          <w:sz w:val="20"/>
          <w:szCs w:val="19"/>
        </w:rPr>
      </w:pPr>
      <w:r w:rsidRPr="00954DBD">
        <w:rPr>
          <w:rFonts w:ascii="Arial" w:hAnsi="Arial" w:cs="Arial"/>
          <w:b/>
          <w:bCs/>
          <w:color w:val="002060"/>
          <w:sz w:val="20"/>
          <w:szCs w:val="19"/>
        </w:rPr>
        <w:t>pour la première fois en Europe, une greffe d’une cornée 100% artificielle</w:t>
      </w:r>
    </w:p>
    <w:p w14:paraId="3FD8911B" w14:textId="62833377" w:rsidR="00A44CDB" w:rsidRPr="00A0013F" w:rsidRDefault="00A44CDB" w:rsidP="00073614">
      <w:pPr>
        <w:spacing w:after="0" w:line="240" w:lineRule="auto"/>
        <w:jc w:val="center"/>
        <w:rPr>
          <w:rFonts w:ascii="Arial" w:hAnsi="Arial" w:cs="Arial"/>
          <w:b/>
          <w:color w:val="002060"/>
          <w:sz w:val="20"/>
          <w:szCs w:val="20"/>
        </w:rPr>
      </w:pPr>
    </w:p>
    <w:p w14:paraId="7D55F85B" w14:textId="2E1F25FA" w:rsidR="00A44CDB" w:rsidRPr="00A0013F" w:rsidRDefault="00A44CDB" w:rsidP="00A44CDB">
      <w:pPr>
        <w:pStyle w:val="Titre3"/>
        <w:spacing w:before="0" w:beforeAutospacing="0" w:after="0" w:afterAutospacing="0"/>
        <w:jc w:val="both"/>
        <w:rPr>
          <w:rFonts w:ascii="Arial" w:hAnsi="Arial" w:cs="Arial"/>
          <w:b w:val="0"/>
          <w:sz w:val="19"/>
          <w:szCs w:val="19"/>
        </w:rPr>
      </w:pPr>
      <w:r w:rsidRPr="00A0013F">
        <w:rPr>
          <w:rFonts w:ascii="Arial" w:hAnsi="Arial" w:cs="Arial"/>
          <w:b w:val="0"/>
          <w:sz w:val="19"/>
          <w:szCs w:val="19"/>
        </w:rPr>
        <w:t xml:space="preserve">Atteinte d’une pathologie </w:t>
      </w:r>
      <w:proofErr w:type="spellStart"/>
      <w:r w:rsidRPr="00A0013F">
        <w:rPr>
          <w:rFonts w:ascii="Arial" w:hAnsi="Arial" w:cs="Arial"/>
          <w:b w:val="0"/>
          <w:sz w:val="19"/>
          <w:szCs w:val="19"/>
        </w:rPr>
        <w:t>cécitante</w:t>
      </w:r>
      <w:proofErr w:type="spellEnd"/>
      <w:r w:rsidRPr="00A0013F">
        <w:rPr>
          <w:rFonts w:ascii="Arial" w:hAnsi="Arial" w:cs="Arial"/>
          <w:b w:val="0"/>
          <w:sz w:val="19"/>
          <w:szCs w:val="19"/>
        </w:rPr>
        <w:t xml:space="preserve"> cornéenne, la patiente avait été greffée à 6 reprises, mais, à chaque fois, les greffes furent des échecs par rejets et infections sévères. La cornée très endommagée de cette patiente lui avait fait perdre toute sa vision et son autonomie (déplacements à l’aide d’une canne blanche et d’un accompagnant).</w:t>
      </w:r>
      <w:r w:rsidR="00A0013F">
        <w:rPr>
          <w:rFonts w:ascii="Arial" w:hAnsi="Arial" w:cs="Arial"/>
          <w:b w:val="0"/>
          <w:sz w:val="19"/>
          <w:szCs w:val="19"/>
        </w:rPr>
        <w:t xml:space="preserve"> </w:t>
      </w:r>
      <w:r w:rsidRPr="00A0013F">
        <w:rPr>
          <w:rFonts w:ascii="Arial" w:hAnsi="Arial" w:cs="Arial"/>
          <w:b w:val="0"/>
          <w:sz w:val="19"/>
          <w:szCs w:val="19"/>
        </w:rPr>
        <w:t xml:space="preserve">Elle a pu bénéficier d’une inclusion dans un essai clinique utilisant une cornée artificielle de nouvelle génération. Le dispositif greffé est composé de matériaux synthétiques biocompatibles, qui s’intègrent progressivement à l’environnement cellulaire de l'œil. Cette innovation est développée par la startup israélienne </w:t>
      </w:r>
      <w:proofErr w:type="spellStart"/>
      <w:r w:rsidR="004D4F47" w:rsidRPr="004D4F47">
        <w:rPr>
          <w:rFonts w:ascii="Arial" w:hAnsi="Arial" w:cs="Arial"/>
          <w:b w:val="0"/>
          <w:sz w:val="19"/>
          <w:szCs w:val="19"/>
        </w:rPr>
        <w:t>CorNeat</w:t>
      </w:r>
      <w:proofErr w:type="spellEnd"/>
      <w:r w:rsidR="004D4F47" w:rsidRPr="004D4F47">
        <w:rPr>
          <w:rFonts w:ascii="Arial" w:hAnsi="Arial" w:cs="Arial"/>
          <w:b w:val="0"/>
          <w:sz w:val="19"/>
          <w:szCs w:val="19"/>
        </w:rPr>
        <w:t xml:space="preserve"> Vision</w:t>
      </w:r>
      <w:r w:rsidRPr="00A0013F">
        <w:rPr>
          <w:rFonts w:ascii="Arial" w:hAnsi="Arial" w:cs="Arial"/>
          <w:b w:val="0"/>
          <w:sz w:val="19"/>
          <w:szCs w:val="19"/>
        </w:rPr>
        <w:t>.</w:t>
      </w:r>
    </w:p>
    <w:p w14:paraId="03A1E674" w14:textId="4DDDA941" w:rsidR="007F4F71" w:rsidRPr="00A0013F" w:rsidRDefault="007F4F71" w:rsidP="00A44CDB">
      <w:pPr>
        <w:pStyle w:val="Titre3"/>
        <w:spacing w:before="0" w:beforeAutospacing="0" w:after="0" w:afterAutospacing="0"/>
        <w:jc w:val="both"/>
        <w:rPr>
          <w:rFonts w:ascii="Arial" w:hAnsi="Arial" w:cs="Arial"/>
          <w:b w:val="0"/>
          <w:sz w:val="19"/>
          <w:szCs w:val="19"/>
        </w:rPr>
      </w:pPr>
    </w:p>
    <w:p w14:paraId="6625C8E5" w14:textId="6D1937DC" w:rsidR="00A44CDB" w:rsidRPr="00A0013F" w:rsidRDefault="00A34CF8" w:rsidP="00A44CDB">
      <w:pPr>
        <w:pStyle w:val="Titre3"/>
        <w:spacing w:before="0" w:beforeAutospacing="0" w:after="0" w:afterAutospacing="0"/>
        <w:jc w:val="both"/>
        <w:rPr>
          <w:rFonts w:ascii="Arial" w:hAnsi="Arial" w:cs="Arial"/>
          <w:b w:val="0"/>
          <w:sz w:val="19"/>
          <w:szCs w:val="19"/>
        </w:rPr>
      </w:pPr>
      <w:r>
        <w:rPr>
          <w:rFonts w:ascii="Arial" w:hAnsi="Arial" w:cs="Arial"/>
          <w:b w:val="0"/>
          <w:noProof/>
          <w:sz w:val="16"/>
          <w:szCs w:val="16"/>
        </w:rPr>
        <mc:AlternateContent>
          <mc:Choice Requires="wps">
            <w:drawing>
              <wp:anchor distT="0" distB="0" distL="114300" distR="114300" simplePos="0" relativeHeight="251664384" behindDoc="0" locked="0" layoutInCell="1" allowOverlap="1" wp14:anchorId="108B98A0" wp14:editId="2FABB13C">
                <wp:simplePos x="0" y="0"/>
                <wp:positionH relativeFrom="margin">
                  <wp:posOffset>4286250</wp:posOffset>
                </wp:positionH>
                <wp:positionV relativeFrom="margin">
                  <wp:posOffset>4746625</wp:posOffset>
                </wp:positionV>
                <wp:extent cx="1458595" cy="207645"/>
                <wp:effectExtent l="0" t="0" r="1905" b="0"/>
                <wp:wrapSquare wrapText="bothSides"/>
                <wp:docPr id="6" name="Zone de texte 6"/>
                <wp:cNvGraphicFramePr/>
                <a:graphic xmlns:a="http://schemas.openxmlformats.org/drawingml/2006/main">
                  <a:graphicData uri="http://schemas.microsoft.com/office/word/2010/wordprocessingShape">
                    <wps:wsp>
                      <wps:cNvSpPr txBox="1"/>
                      <wps:spPr>
                        <a:xfrm>
                          <a:off x="0" y="0"/>
                          <a:ext cx="1458595" cy="207645"/>
                        </a:xfrm>
                        <a:prstGeom prst="rect">
                          <a:avLst/>
                        </a:prstGeom>
                        <a:solidFill>
                          <a:schemeClr val="lt1"/>
                        </a:solidFill>
                        <a:ln w="6350">
                          <a:noFill/>
                        </a:ln>
                      </wps:spPr>
                      <wps:txbx>
                        <w:txbxContent>
                          <w:p w14:paraId="6995795D" w14:textId="35213B04" w:rsidR="00A0013F" w:rsidRPr="00A0013F" w:rsidRDefault="00A0013F" w:rsidP="00A0013F">
                            <w:pPr>
                              <w:jc w:val="right"/>
                              <w:rPr>
                                <w:rFonts w:ascii="Arial" w:hAnsi="Arial" w:cs="Arial"/>
                                <w:noProof/>
                                <w:color w:val="000000" w:themeColor="text1"/>
                                <w:sz w:val="13"/>
                                <w:szCs w:val="13"/>
                              </w:rPr>
                            </w:pPr>
                            <w:r w:rsidRPr="00A0013F">
                              <w:rPr>
                                <w:rFonts w:ascii="Arial" w:hAnsi="Arial" w:cs="Arial"/>
                                <w:noProof/>
                                <w:color w:val="000000" w:themeColor="text1"/>
                                <w:sz w:val="13"/>
                                <w:szCs w:val="13"/>
                              </w:rPr>
                              <w:t xml:space="preserve">Visuels : Copyright </w:t>
                            </w:r>
                            <w:r w:rsidR="004D4F47" w:rsidRPr="004D4F47">
                              <w:rPr>
                                <w:rFonts w:ascii="Arial" w:hAnsi="Arial" w:cs="Arial"/>
                                <w:noProof/>
                                <w:color w:val="000000" w:themeColor="text1"/>
                                <w:sz w:val="13"/>
                                <w:szCs w:val="13"/>
                              </w:rPr>
                              <w:t>CorNeat Vision</w:t>
                            </w:r>
                          </w:p>
                          <w:p w14:paraId="5EB1EE36" w14:textId="77777777" w:rsidR="00A0013F" w:rsidRDefault="00A0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108B98A0" id="_x0000_t202" coordsize="21600,21600" o:spt="202" path="m,l,21600r21600,l21600,xe">
                <v:stroke joinstyle="miter"/>
                <v:path gradientshapeok="t" o:connecttype="rect"/>
              </v:shapetype>
              <v:shape id="Zone de texte 6" o:spid="_x0000_s1026" type="#_x0000_t202" style="position:absolute;left:0;text-align:left;margin-left:337.5pt;margin-top:373.75pt;width:114.85pt;height: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" fillcolor="white [3201]" stroked="f" strokeweight=".5pt">
                <v:textbox>
                  <w:txbxContent>
                    <w:p w14:paraId="6995795D" w14:textId="35213B04" w:rsidR="00A0013F" w:rsidRPr="00A0013F" w:rsidRDefault="00A0013F" w:rsidP="00A0013F">
                      <w:pPr>
                        <w:jc w:val="right"/>
                        <w:rPr>
                          <w:rFonts w:ascii="Arial" w:hAnsi="Arial" w:cs="Arial"/>
                          <w:noProof/>
                          <w:color w:val="000000" w:themeColor="text1"/>
                          <w:sz w:val="13"/>
                          <w:szCs w:val="13"/>
                        </w:rPr>
                      </w:pPr>
                      <w:r w:rsidRPr="00A0013F">
                        <w:rPr>
                          <w:rFonts w:ascii="Arial" w:hAnsi="Arial" w:cs="Arial"/>
                          <w:noProof/>
                          <w:color w:val="000000" w:themeColor="text1"/>
                          <w:sz w:val="13"/>
                          <w:szCs w:val="13"/>
                        </w:rPr>
                        <w:t xml:space="preserve">Visuels : Copyright </w:t>
                      </w:r>
                      <w:r w:rsidR="004D4F47" w:rsidRPr="004D4F47">
                        <w:rPr>
                          <w:rFonts w:ascii="Arial" w:hAnsi="Arial" w:cs="Arial"/>
                          <w:noProof/>
                          <w:color w:val="000000" w:themeColor="text1"/>
                          <w:sz w:val="13"/>
                          <w:szCs w:val="13"/>
                        </w:rPr>
                        <w:t>CorNeat Vision</w:t>
                      </w:r>
                    </w:p>
                    <w:p w14:paraId="5EB1EE36" w14:textId="77777777" w:rsidR="00A0013F" w:rsidRDefault="00A0013F"/>
                  </w:txbxContent>
                </v:textbox>
                <w10:wrap type="square" anchorx="margin" anchory="margin"/>
              </v:shape>
            </w:pict>
          </mc:Fallback>
        </mc:AlternateContent>
      </w:r>
      <w:r w:rsidR="00A0013F" w:rsidRPr="00A0013F">
        <w:rPr>
          <w:rFonts w:ascii="Arial" w:hAnsi="Arial" w:cs="Arial"/>
          <w:b w:val="0"/>
          <w:noProof/>
          <w:sz w:val="19"/>
          <w:szCs w:val="19"/>
        </w:rPr>
        <w:drawing>
          <wp:anchor distT="0" distB="0" distL="114300" distR="114300" simplePos="0" relativeHeight="251661312" behindDoc="0" locked="0" layoutInCell="1" allowOverlap="1" wp14:anchorId="44A0E087" wp14:editId="17BEF872">
            <wp:simplePos x="0" y="0"/>
            <wp:positionH relativeFrom="margin">
              <wp:posOffset>2704465</wp:posOffset>
            </wp:positionH>
            <wp:positionV relativeFrom="margin">
              <wp:posOffset>3818890</wp:posOffset>
            </wp:positionV>
            <wp:extent cx="1624965" cy="913130"/>
            <wp:effectExtent l="0" t="0" r="635"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965" cy="913130"/>
                    </a:xfrm>
                    <a:prstGeom prst="rect">
                      <a:avLst/>
                    </a:prstGeom>
                  </pic:spPr>
                </pic:pic>
              </a:graphicData>
            </a:graphic>
            <wp14:sizeRelH relativeFrom="margin">
              <wp14:pctWidth>0</wp14:pctWidth>
            </wp14:sizeRelH>
            <wp14:sizeRelV relativeFrom="margin">
              <wp14:pctHeight>0</wp14:pctHeight>
            </wp14:sizeRelV>
          </wp:anchor>
        </w:drawing>
      </w:r>
      <w:r w:rsidR="00A0013F" w:rsidRPr="00A0013F">
        <w:rPr>
          <w:rFonts w:ascii="Arial" w:hAnsi="Arial" w:cs="Arial"/>
          <w:b w:val="0"/>
          <w:noProof/>
          <w:sz w:val="19"/>
          <w:szCs w:val="19"/>
        </w:rPr>
        <w:drawing>
          <wp:anchor distT="0" distB="0" distL="114300" distR="114300" simplePos="0" relativeHeight="251662336" behindDoc="0" locked="0" layoutInCell="1" allowOverlap="1" wp14:anchorId="269E767E" wp14:editId="182D2A5D">
            <wp:simplePos x="0" y="0"/>
            <wp:positionH relativeFrom="margin">
              <wp:posOffset>2703195</wp:posOffset>
            </wp:positionH>
            <wp:positionV relativeFrom="margin">
              <wp:posOffset>2856230</wp:posOffset>
            </wp:positionV>
            <wp:extent cx="1630045" cy="9150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045" cy="915035"/>
                    </a:xfrm>
                    <a:prstGeom prst="rect">
                      <a:avLst/>
                    </a:prstGeom>
                  </pic:spPr>
                </pic:pic>
              </a:graphicData>
            </a:graphic>
            <wp14:sizeRelH relativeFrom="margin">
              <wp14:pctWidth>0</wp14:pctWidth>
            </wp14:sizeRelH>
            <wp14:sizeRelV relativeFrom="margin">
              <wp14:pctHeight>0</wp14:pctHeight>
            </wp14:sizeRelV>
          </wp:anchor>
        </w:drawing>
      </w:r>
      <w:r w:rsidR="00A0013F" w:rsidRPr="00A0013F">
        <w:rPr>
          <w:rFonts w:ascii="Arial" w:hAnsi="Arial" w:cs="Arial"/>
          <w:b w:val="0"/>
          <w:noProof/>
          <w:sz w:val="19"/>
          <w:szCs w:val="19"/>
        </w:rPr>
        <w:drawing>
          <wp:anchor distT="0" distB="0" distL="114300" distR="114300" simplePos="0" relativeHeight="251663360" behindDoc="0" locked="0" layoutInCell="1" allowOverlap="1" wp14:anchorId="00A05FA2" wp14:editId="7BFDC2C2">
            <wp:simplePos x="0" y="0"/>
            <wp:positionH relativeFrom="margin">
              <wp:posOffset>4387215</wp:posOffset>
            </wp:positionH>
            <wp:positionV relativeFrom="margin">
              <wp:posOffset>2840990</wp:posOffset>
            </wp:positionV>
            <wp:extent cx="1360170" cy="1890395"/>
            <wp:effectExtent l="0" t="0" r="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0" cstate="print">
                      <a:extLst>
                        <a:ext uri="{28A0092B-C50C-407E-A947-70E740481C1C}">
                          <a14:useLocalDpi xmlns:a14="http://schemas.microsoft.com/office/drawing/2010/main" val="0"/>
                        </a:ext>
                      </a:extLst>
                    </a:blip>
                    <a:srcRect t="6801" b="14986"/>
                    <a:stretch/>
                  </pic:blipFill>
                  <pic:spPr bwMode="auto">
                    <a:xfrm>
                      <a:off x="0" y="0"/>
                      <a:ext cx="1360170" cy="1890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4CDB" w:rsidRPr="00A0013F">
        <w:rPr>
          <w:rFonts w:ascii="Arial" w:hAnsi="Arial" w:cs="Arial"/>
          <w:b w:val="0"/>
          <w:sz w:val="19"/>
          <w:szCs w:val="19"/>
        </w:rPr>
        <w:t xml:space="preserve">Les prothèses artificielles, </w:t>
      </w:r>
      <w:proofErr w:type="spellStart"/>
      <w:r w:rsidR="00A44CDB" w:rsidRPr="00A0013F">
        <w:rPr>
          <w:rFonts w:ascii="Arial" w:hAnsi="Arial" w:cs="Arial"/>
          <w:b w:val="0"/>
          <w:sz w:val="19"/>
          <w:szCs w:val="19"/>
        </w:rPr>
        <w:t>kératoprothèses</w:t>
      </w:r>
      <w:proofErr w:type="spellEnd"/>
      <w:r w:rsidR="00A44CDB" w:rsidRPr="00A0013F">
        <w:rPr>
          <w:rFonts w:ascii="Arial" w:hAnsi="Arial" w:cs="Arial"/>
          <w:b w:val="0"/>
          <w:sz w:val="19"/>
          <w:szCs w:val="19"/>
        </w:rPr>
        <w:t xml:space="preserve">, existent déjà depuis plusieurs années et sont indiquées pour les patients ne pouvant recevoir de greffon humain soit en raison du risque de rejet soit en raison de trouble de la cicatrisation. La prothèse développée par </w:t>
      </w:r>
      <w:proofErr w:type="spellStart"/>
      <w:r w:rsidR="004D4F47" w:rsidRPr="004D4F47">
        <w:rPr>
          <w:rFonts w:ascii="Arial" w:hAnsi="Arial" w:cs="Arial"/>
          <w:b w:val="0"/>
          <w:sz w:val="19"/>
          <w:szCs w:val="19"/>
        </w:rPr>
        <w:t>CorNeat</w:t>
      </w:r>
      <w:proofErr w:type="spellEnd"/>
      <w:r w:rsidR="004D4F47" w:rsidRPr="004D4F47">
        <w:rPr>
          <w:rFonts w:ascii="Arial" w:hAnsi="Arial" w:cs="Arial"/>
          <w:b w:val="0"/>
          <w:sz w:val="19"/>
          <w:szCs w:val="19"/>
        </w:rPr>
        <w:t xml:space="preserve"> Vision </w:t>
      </w:r>
      <w:r w:rsidR="00A44CDB" w:rsidRPr="00A0013F">
        <w:rPr>
          <w:rFonts w:ascii="Arial" w:hAnsi="Arial" w:cs="Arial"/>
          <w:b w:val="0"/>
          <w:sz w:val="19"/>
          <w:szCs w:val="19"/>
        </w:rPr>
        <w:t xml:space="preserve">présente l’avantage par rapport aux </w:t>
      </w:r>
      <w:proofErr w:type="spellStart"/>
      <w:r w:rsidR="00A44CDB" w:rsidRPr="00A0013F">
        <w:rPr>
          <w:rFonts w:ascii="Arial" w:hAnsi="Arial" w:cs="Arial"/>
          <w:b w:val="0"/>
          <w:sz w:val="19"/>
          <w:szCs w:val="19"/>
        </w:rPr>
        <w:t>kératoprothèses</w:t>
      </w:r>
      <w:proofErr w:type="spellEnd"/>
      <w:r w:rsidR="00A44CDB" w:rsidRPr="00A0013F">
        <w:rPr>
          <w:rFonts w:ascii="Arial" w:hAnsi="Arial" w:cs="Arial"/>
          <w:b w:val="0"/>
          <w:sz w:val="19"/>
          <w:szCs w:val="19"/>
        </w:rPr>
        <w:t xml:space="preserve"> d’être 100% synthétique alors que les précédentes versions nécessitaient un donneur humain, pour le chirurgien, de simplifier le geste puisque la prothèse est disponible constamment (stockage possible de plus d’un an à température ambiante) et de ne pas être associé</w:t>
      </w:r>
      <w:r w:rsidR="00704F74">
        <w:rPr>
          <w:rFonts w:ascii="Arial" w:hAnsi="Arial" w:cs="Arial"/>
          <w:b w:val="0"/>
          <w:sz w:val="19"/>
          <w:szCs w:val="19"/>
        </w:rPr>
        <w:t>e</w:t>
      </w:r>
      <w:r w:rsidR="00A44CDB" w:rsidRPr="00A0013F">
        <w:rPr>
          <w:rFonts w:ascii="Arial" w:hAnsi="Arial" w:cs="Arial"/>
          <w:b w:val="0"/>
          <w:sz w:val="19"/>
          <w:szCs w:val="19"/>
        </w:rPr>
        <w:t xml:space="preserve"> aux risques infectieux et immunologiques des biop</w:t>
      </w:r>
      <w:r w:rsidR="00704F74">
        <w:rPr>
          <w:rFonts w:ascii="Arial" w:hAnsi="Arial" w:cs="Arial"/>
          <w:b w:val="0"/>
          <w:sz w:val="19"/>
          <w:szCs w:val="19"/>
        </w:rPr>
        <w:t>rothèses et des greffons humain</w:t>
      </w:r>
      <w:r w:rsidR="00D14B2F">
        <w:rPr>
          <w:rFonts w:ascii="Arial" w:hAnsi="Arial" w:cs="Arial"/>
          <w:b w:val="0"/>
          <w:sz w:val="19"/>
          <w:szCs w:val="19"/>
        </w:rPr>
        <w:t>s</w:t>
      </w:r>
      <w:r w:rsidR="00A44CDB" w:rsidRPr="00A0013F">
        <w:rPr>
          <w:rFonts w:ascii="Arial" w:hAnsi="Arial" w:cs="Arial"/>
          <w:b w:val="0"/>
          <w:sz w:val="19"/>
          <w:szCs w:val="19"/>
        </w:rPr>
        <w:t>.</w:t>
      </w:r>
    </w:p>
    <w:p w14:paraId="3164D5CA" w14:textId="648699ED" w:rsidR="007F4F71" w:rsidRPr="00A0013F" w:rsidRDefault="007F4F71" w:rsidP="00A44CDB">
      <w:pPr>
        <w:pStyle w:val="Titre3"/>
        <w:spacing w:before="0" w:beforeAutospacing="0" w:after="0" w:afterAutospacing="0"/>
        <w:jc w:val="both"/>
        <w:rPr>
          <w:rFonts w:ascii="Arial" w:hAnsi="Arial" w:cs="Arial"/>
          <w:b w:val="0"/>
          <w:sz w:val="16"/>
          <w:szCs w:val="16"/>
        </w:rPr>
      </w:pPr>
    </w:p>
    <w:p w14:paraId="5298F38C" w14:textId="607B8177" w:rsidR="00A44CDB" w:rsidRPr="00A0013F" w:rsidRDefault="00A44CDB" w:rsidP="00A44CDB">
      <w:pPr>
        <w:pStyle w:val="Titre3"/>
        <w:spacing w:before="0" w:beforeAutospacing="0" w:after="0" w:afterAutospacing="0"/>
        <w:jc w:val="both"/>
        <w:rPr>
          <w:rFonts w:ascii="Arial" w:hAnsi="Arial" w:cs="Arial"/>
          <w:b w:val="0"/>
          <w:sz w:val="19"/>
          <w:szCs w:val="19"/>
        </w:rPr>
      </w:pPr>
      <w:r w:rsidRPr="00A0013F">
        <w:rPr>
          <w:rFonts w:ascii="Arial" w:hAnsi="Arial" w:cs="Arial"/>
          <w:b w:val="0"/>
          <w:sz w:val="19"/>
          <w:szCs w:val="19"/>
        </w:rPr>
        <w:t xml:space="preserve">« </w:t>
      </w:r>
      <w:r w:rsidRPr="00A0013F">
        <w:rPr>
          <w:rFonts w:ascii="Arial" w:hAnsi="Arial" w:cs="Arial"/>
          <w:b w:val="0"/>
          <w:i/>
          <w:iCs/>
          <w:sz w:val="19"/>
          <w:szCs w:val="19"/>
        </w:rPr>
        <w:t>Face à la pénurie mondiale de greffons de cornée humaine et, pour les patients pour lesquels la greffe échoue, ce type de cornée artificielle présente une bonne alternative et une véritable innovation médicale, car de nombreux patients seront éligibles y compris dans les pays ne dispensant pas d’infrastructures permettant la greffe de tissus. Nous pourrons greffer des patients jusqu’alors sans possibilités thérapeutiques, atteints de pathologies cornéennes sévères</w:t>
      </w:r>
      <w:r w:rsidR="007F4F71" w:rsidRPr="00A0013F">
        <w:rPr>
          <w:rFonts w:ascii="Arial" w:hAnsi="Arial" w:cs="Arial"/>
          <w:b w:val="0"/>
          <w:sz w:val="19"/>
          <w:szCs w:val="19"/>
        </w:rPr>
        <w:t xml:space="preserve"> </w:t>
      </w:r>
      <w:r w:rsidRPr="00A0013F">
        <w:rPr>
          <w:rFonts w:ascii="Arial" w:hAnsi="Arial" w:cs="Arial"/>
          <w:b w:val="0"/>
          <w:sz w:val="19"/>
          <w:szCs w:val="19"/>
        </w:rPr>
        <w:t xml:space="preserve">» précise le </w:t>
      </w:r>
      <w:r w:rsidRPr="00A0013F">
        <w:rPr>
          <w:rFonts w:ascii="Arial" w:hAnsi="Arial" w:cs="Arial"/>
          <w:bCs w:val="0"/>
          <w:sz w:val="19"/>
          <w:szCs w:val="19"/>
        </w:rPr>
        <w:t>Pr Gabison</w:t>
      </w:r>
      <w:r w:rsidR="007F4F71" w:rsidRPr="00A0013F">
        <w:rPr>
          <w:rFonts w:ascii="Arial" w:hAnsi="Arial" w:cs="Arial"/>
          <w:bCs w:val="0"/>
          <w:sz w:val="19"/>
          <w:szCs w:val="19"/>
        </w:rPr>
        <w:t>.</w:t>
      </w:r>
    </w:p>
    <w:p w14:paraId="50C43373" w14:textId="388FA4C7" w:rsidR="00A44CDB" w:rsidRPr="00A0013F" w:rsidRDefault="00954DBD" w:rsidP="00A44CDB">
      <w:pPr>
        <w:pStyle w:val="Titre3"/>
        <w:spacing w:before="0" w:beforeAutospacing="0" w:after="0" w:afterAutospacing="0"/>
        <w:jc w:val="both"/>
        <w:rPr>
          <w:rFonts w:ascii="Arial" w:hAnsi="Arial" w:cs="Arial"/>
          <w:sz w:val="19"/>
          <w:szCs w:val="19"/>
        </w:rPr>
      </w:pPr>
      <w:r w:rsidRPr="00A0013F">
        <w:rPr>
          <w:rFonts w:ascii="Arial" w:hAnsi="Arial" w:cs="Arial"/>
          <w:sz w:val="19"/>
          <w:szCs w:val="19"/>
        </w:rPr>
        <w:t>30</w:t>
      </w:r>
      <w:r w:rsidR="00A44CDB" w:rsidRPr="00A0013F">
        <w:rPr>
          <w:rFonts w:ascii="Arial" w:hAnsi="Arial" w:cs="Arial"/>
          <w:sz w:val="19"/>
          <w:szCs w:val="19"/>
        </w:rPr>
        <w:t xml:space="preserve"> jours après cette intervention, la patiente de 59 ans a déjà pu recouvrer une partie de sa vision. Sa vue devrait être stabilisée d’ici 1 mois en raison de ses lourds antécédents.</w:t>
      </w:r>
    </w:p>
    <w:p w14:paraId="4D8C56EE" w14:textId="77777777" w:rsidR="00954DBD" w:rsidRPr="00A0013F" w:rsidRDefault="00954DBD" w:rsidP="00A44CDB">
      <w:pPr>
        <w:pStyle w:val="Titre3"/>
        <w:spacing w:before="0" w:beforeAutospacing="0" w:after="0" w:afterAutospacing="0"/>
        <w:jc w:val="both"/>
        <w:rPr>
          <w:rFonts w:ascii="Arial" w:hAnsi="Arial" w:cs="Arial"/>
          <w:b w:val="0"/>
          <w:sz w:val="16"/>
          <w:szCs w:val="16"/>
        </w:rPr>
      </w:pPr>
    </w:p>
    <w:p w14:paraId="23AEA147" w14:textId="777E90F7" w:rsidR="0092523B" w:rsidRPr="00A0013F" w:rsidRDefault="00A44CDB" w:rsidP="00A44CDB">
      <w:pPr>
        <w:pStyle w:val="Titre3"/>
        <w:spacing w:before="0" w:beforeAutospacing="0" w:after="0" w:afterAutospacing="0"/>
        <w:jc w:val="both"/>
        <w:rPr>
          <w:rFonts w:ascii="Arial" w:hAnsi="Arial" w:cs="Arial"/>
          <w:b w:val="0"/>
          <w:sz w:val="19"/>
          <w:szCs w:val="19"/>
        </w:rPr>
      </w:pPr>
      <w:r w:rsidRPr="00A0013F">
        <w:rPr>
          <w:rFonts w:ascii="Arial" w:hAnsi="Arial" w:cs="Arial"/>
          <w:b w:val="0"/>
          <w:sz w:val="19"/>
          <w:szCs w:val="19"/>
        </w:rPr>
        <w:t xml:space="preserve">« </w:t>
      </w:r>
      <w:r w:rsidRPr="00A0013F">
        <w:rPr>
          <w:rFonts w:ascii="Arial" w:hAnsi="Arial" w:cs="Arial"/>
          <w:b w:val="0"/>
          <w:i/>
          <w:iCs/>
          <w:sz w:val="19"/>
          <w:szCs w:val="19"/>
        </w:rPr>
        <w:t>Comme avec toutes les innovations dans leur phase d’essai clinique, il convient d’être prudent et d’avoir du recul quant aux résultats à moyen et long termes, mais cette première intervention s’avère particulièrement prometteuse</w:t>
      </w:r>
      <w:r w:rsidRPr="00A0013F">
        <w:rPr>
          <w:rFonts w:ascii="Arial" w:hAnsi="Arial" w:cs="Arial"/>
          <w:b w:val="0"/>
          <w:sz w:val="19"/>
          <w:szCs w:val="19"/>
        </w:rPr>
        <w:t xml:space="preserve"> » conclu </w:t>
      </w:r>
      <w:r w:rsidRPr="00A0013F">
        <w:rPr>
          <w:rFonts w:ascii="Arial" w:hAnsi="Arial" w:cs="Arial"/>
          <w:sz w:val="19"/>
          <w:szCs w:val="19"/>
        </w:rPr>
        <w:t>le Pr Gabison</w:t>
      </w:r>
      <w:r w:rsidRPr="00A0013F">
        <w:rPr>
          <w:rFonts w:ascii="Arial" w:hAnsi="Arial" w:cs="Arial"/>
          <w:b w:val="0"/>
          <w:sz w:val="19"/>
          <w:szCs w:val="19"/>
        </w:rPr>
        <w:t>.</w:t>
      </w:r>
    </w:p>
    <w:p w14:paraId="45C05CB4" w14:textId="77777777" w:rsidR="00A0013F" w:rsidRPr="00A0013F" w:rsidRDefault="00A0013F" w:rsidP="00073614">
      <w:pPr>
        <w:pStyle w:val="yiv9830504956msonormal"/>
        <w:spacing w:before="0" w:beforeAutospacing="0" w:after="0" w:afterAutospacing="0"/>
        <w:jc w:val="both"/>
        <w:rPr>
          <w:rFonts w:ascii="Arial" w:hAnsi="Arial" w:cs="Arial"/>
          <w:bCs/>
          <w:sz w:val="19"/>
          <w:szCs w:val="19"/>
        </w:rPr>
      </w:pPr>
    </w:p>
    <w:p w14:paraId="16B8EE7D" w14:textId="1B664345" w:rsidR="00B54DCB" w:rsidRPr="00B54DCB" w:rsidRDefault="00C23BB6" w:rsidP="00B54DCB">
      <w:pPr>
        <w:pStyle w:val="yiv9830504956msonormal"/>
        <w:spacing w:before="0" w:beforeAutospacing="0" w:after="0" w:afterAutospacing="0"/>
        <w:jc w:val="both"/>
        <w:rPr>
          <w:rFonts w:ascii="Arial" w:hAnsi="Arial" w:cs="Arial"/>
          <w:sz w:val="13"/>
          <w:szCs w:val="13"/>
        </w:rPr>
      </w:pPr>
      <w:r w:rsidRPr="00B54DCB">
        <w:rPr>
          <w:rFonts w:ascii="Arial" w:hAnsi="Arial" w:cs="Arial"/>
          <w:b/>
          <w:sz w:val="13"/>
          <w:szCs w:val="13"/>
        </w:rPr>
        <w:t xml:space="preserve">A propos de </w:t>
      </w:r>
      <w:r w:rsidRPr="00B54DCB">
        <w:rPr>
          <w:rFonts w:ascii="Arial" w:eastAsiaTheme="minorHAnsi" w:hAnsi="Arial" w:cs="Arial"/>
          <w:b/>
          <w:bCs/>
          <w:sz w:val="13"/>
          <w:szCs w:val="13"/>
          <w:lang w:eastAsia="en-US"/>
        </w:rPr>
        <w:t>CorNeat</w:t>
      </w:r>
      <w:r w:rsidRPr="00B54DCB">
        <w:rPr>
          <w:rFonts w:ascii="Arial" w:eastAsiaTheme="minorHAnsi" w:hAnsi="Arial" w:cs="Arial"/>
          <w:sz w:val="13"/>
          <w:szCs w:val="13"/>
          <w:lang w:eastAsia="en-US"/>
        </w:rPr>
        <w:t xml:space="preserve"> </w:t>
      </w:r>
      <w:r w:rsidRPr="00B54DCB">
        <w:rPr>
          <w:rFonts w:ascii="Arial" w:eastAsiaTheme="minorHAnsi" w:hAnsi="Arial" w:cs="Arial"/>
          <w:b/>
          <w:bCs/>
          <w:sz w:val="13"/>
          <w:szCs w:val="13"/>
          <w:lang w:eastAsia="en-US"/>
        </w:rPr>
        <w:t>Vision</w:t>
      </w:r>
      <w:r w:rsidRPr="00B54DCB">
        <w:rPr>
          <w:rFonts w:ascii="Arial" w:eastAsiaTheme="minorHAnsi" w:hAnsi="Arial" w:cs="Arial"/>
          <w:sz w:val="13"/>
          <w:szCs w:val="13"/>
          <w:lang w:eastAsia="en-US"/>
        </w:rPr>
        <w:t xml:space="preserve">: </w:t>
      </w:r>
      <w:r w:rsidR="00B54DCB" w:rsidRPr="00B54DCB">
        <w:rPr>
          <w:rFonts w:ascii="Arial" w:hAnsi="Arial" w:cs="Arial"/>
          <w:sz w:val="13"/>
          <w:szCs w:val="13"/>
        </w:rPr>
        <w:t xml:space="preserve">CorNeat Vision est une entreprise en phase clinique spécialisée dans </w:t>
      </w:r>
      <w:proofErr w:type="gramStart"/>
      <w:r w:rsidR="00B54DCB" w:rsidRPr="00B54DCB">
        <w:rPr>
          <w:rFonts w:ascii="Arial" w:hAnsi="Arial" w:cs="Arial"/>
          <w:sz w:val="13"/>
          <w:szCs w:val="13"/>
        </w:rPr>
        <w:t>la technologies</w:t>
      </w:r>
      <w:proofErr w:type="gramEnd"/>
      <w:r w:rsidR="00B54DCB" w:rsidRPr="00B54DCB">
        <w:rPr>
          <w:rFonts w:ascii="Arial" w:hAnsi="Arial" w:cs="Arial"/>
          <w:sz w:val="13"/>
          <w:szCs w:val="13"/>
        </w:rPr>
        <w:t xml:space="preserve"> d'implants biomimétiques. La plateforme de CorNeat Vision est constituée d'un matériau poreux, 100 % synthétique et non dégradable, qui imite la microstructure de la matrice extracellulaire (MEC) – le maillage de collagène biologique et naturel qui fournit un soutien structurel et biochimique aux cellules environnantes. Lorsqu'il est implanté, ce matériau stimule la prolifération cellulaire, donnant lieu à une intégration progressive des tissus. Cette plateforme </w:t>
      </w:r>
      <w:r w:rsidR="00B54DCB" w:rsidRPr="00B54DCB">
        <w:rPr>
          <w:rFonts w:ascii="Arial" w:hAnsi="Arial" w:cs="Arial"/>
          <w:i/>
          <w:iCs/>
          <w:sz w:val="13"/>
          <w:szCs w:val="13"/>
        </w:rPr>
        <w:t>in-vivo,</w:t>
      </w:r>
      <w:r w:rsidR="00B54DCB" w:rsidRPr="00B54DCB">
        <w:rPr>
          <w:rFonts w:ascii="Arial" w:hAnsi="Arial" w:cs="Arial"/>
          <w:sz w:val="13"/>
          <w:szCs w:val="13"/>
        </w:rPr>
        <w:t> entièrement validée, permet l'intégration biomécanique d'implants permanents à l'aide de tissus vivants et ne déclenche pas de réaction immunitaire indésirable. Cliquez </w:t>
      </w:r>
      <w:hyperlink r:id="rId11" w:tgtFrame="_blank" w:tooltip="http://www.corneat.com/" w:history="1">
        <w:r w:rsidR="00B54DCB" w:rsidRPr="00B54DCB">
          <w:rPr>
            <w:rStyle w:val="Lienhypertexte"/>
            <w:rFonts w:ascii="Arial" w:hAnsi="Arial" w:cs="Arial"/>
            <w:sz w:val="13"/>
            <w:szCs w:val="13"/>
          </w:rPr>
          <w:t>ICI</w:t>
        </w:r>
      </w:hyperlink>
      <w:r w:rsidR="00B54DCB" w:rsidRPr="00B54DCB">
        <w:rPr>
          <w:rFonts w:ascii="Arial" w:hAnsi="Arial" w:cs="Arial"/>
          <w:sz w:val="13"/>
          <w:szCs w:val="13"/>
        </w:rPr>
        <w:t> pour en savoir plus.</w:t>
      </w:r>
    </w:p>
    <w:p w14:paraId="23A64106" w14:textId="4FA1F91E" w:rsidR="00C23BB6" w:rsidRPr="00C23BB6" w:rsidRDefault="00C23BB6" w:rsidP="00B54DCB">
      <w:pPr>
        <w:pStyle w:val="yiv9830504956msonormal"/>
        <w:spacing w:before="0" w:beforeAutospacing="0" w:after="0" w:afterAutospacing="0"/>
        <w:jc w:val="both"/>
        <w:rPr>
          <w:rFonts w:ascii="Arial" w:eastAsiaTheme="minorHAnsi" w:hAnsi="Arial" w:cs="Arial"/>
          <w:sz w:val="13"/>
          <w:szCs w:val="13"/>
          <w:lang w:eastAsia="en-US"/>
        </w:rPr>
      </w:pPr>
    </w:p>
    <w:p w14:paraId="1E6E8735" w14:textId="2155C63B" w:rsidR="00C40290" w:rsidRDefault="00C40290" w:rsidP="00B54DCB">
      <w:pPr>
        <w:spacing w:after="0" w:line="240" w:lineRule="auto"/>
        <w:jc w:val="both"/>
        <w:rPr>
          <w:rStyle w:val="Lienhypertexte"/>
          <w:rFonts w:ascii="Arial" w:hAnsi="Arial" w:cs="Arial"/>
          <w:sz w:val="13"/>
          <w:szCs w:val="13"/>
        </w:rPr>
      </w:pPr>
      <w:r w:rsidRPr="00B90BF3">
        <w:rPr>
          <w:rFonts w:ascii="Arial" w:hAnsi="Arial" w:cs="Arial"/>
          <w:b/>
          <w:sz w:val="13"/>
          <w:szCs w:val="13"/>
        </w:rPr>
        <w:t xml:space="preserve">A propos de l’Hôpital Fondation Adolphe de Rothschild : </w:t>
      </w:r>
      <w:r w:rsidR="00AC4F77">
        <w:rPr>
          <w:rFonts w:ascii="Arial" w:hAnsi="Arial" w:cs="Arial"/>
          <w:sz w:val="13"/>
          <w:szCs w:val="13"/>
        </w:rPr>
        <w:t>L</w:t>
      </w:r>
      <w:r w:rsidRPr="00B90BF3">
        <w:rPr>
          <w:rFonts w:ascii="Arial" w:hAnsi="Arial" w:cs="Arial"/>
          <w:b/>
          <w:sz w:val="13"/>
          <w:szCs w:val="13"/>
        </w:rPr>
        <w:t>’Hôpital Fondation Adolphe de Rothschild</w:t>
      </w:r>
      <w:r w:rsidRPr="00B90BF3">
        <w:rPr>
          <w:rFonts w:ascii="Arial" w:hAnsi="Arial" w:cs="Arial"/>
          <w:sz w:val="13"/>
          <w:szCs w:val="13"/>
        </w:rPr>
        <w:t xml:space="preserve"> est un hôpital universitaire créé </w:t>
      </w:r>
      <w:r w:rsidR="00AC4F77">
        <w:rPr>
          <w:rFonts w:ascii="Arial" w:hAnsi="Arial" w:cs="Arial"/>
          <w:sz w:val="13"/>
          <w:szCs w:val="13"/>
        </w:rPr>
        <w:t xml:space="preserve">en 1905, spécialisé dans </w:t>
      </w:r>
      <w:r w:rsidRPr="00B90BF3">
        <w:rPr>
          <w:rFonts w:ascii="Arial" w:hAnsi="Arial" w:cs="Arial"/>
          <w:sz w:val="13"/>
          <w:szCs w:val="13"/>
        </w:rPr>
        <w:t>les pathologies de la tête</w:t>
      </w:r>
      <w:r w:rsidR="00AC4F77">
        <w:rPr>
          <w:rFonts w:ascii="Arial" w:hAnsi="Arial" w:cs="Arial"/>
          <w:sz w:val="13"/>
          <w:szCs w:val="13"/>
        </w:rPr>
        <w:t xml:space="preserve"> et du cou </w:t>
      </w:r>
      <w:r w:rsidRPr="00B90BF3">
        <w:rPr>
          <w:rFonts w:ascii="Arial" w:hAnsi="Arial" w:cs="Arial"/>
          <w:sz w:val="13"/>
          <w:szCs w:val="13"/>
        </w:rPr>
        <w:t>des adultes et des enfants. Cet hôpital sans but lucratif est un établissement de santé privé d’intérêt collectif (ESPI</w:t>
      </w:r>
      <w:r w:rsidR="00AC4F77">
        <w:rPr>
          <w:rFonts w:ascii="Arial" w:hAnsi="Arial" w:cs="Arial"/>
          <w:sz w:val="13"/>
          <w:szCs w:val="13"/>
        </w:rPr>
        <w:t xml:space="preserve">C). Il </w:t>
      </w:r>
      <w:r w:rsidRPr="00B90BF3">
        <w:rPr>
          <w:rFonts w:ascii="Arial" w:hAnsi="Arial" w:cs="Arial"/>
          <w:sz w:val="13"/>
          <w:szCs w:val="13"/>
        </w:rPr>
        <w:t xml:space="preserve">assure, chaque année, plus de 400 000 consultations et actes techniques et plus de 45 000 passages aux urgences ophtalmologiques. Disposant de plateaux techniques de dernière génération et d’experts reconnus au niveau mondial, les services de l’Hôpital Fondation Rothschild apparaissent régulièrement en tête des classements des meilleurs hôpitaux français. Assurant le continuum soins, recherche et formation, l’Hôpital Fondation Rothschild pilote plus de 150 études de recherche clinique, publie plus de 300 articles scientifiques par an et forme chaque année près de 700 étudiants. Reconnue d’utilité publique, la Fondation Adolphe de Rothschild est habilitée à recevoir des dons et des legs.  </w:t>
      </w:r>
      <w:hyperlink r:id="rId12" w:history="1">
        <w:r w:rsidRPr="00B90BF3">
          <w:rPr>
            <w:rStyle w:val="Lienhypertexte"/>
            <w:rFonts w:ascii="Arial" w:hAnsi="Arial" w:cs="Arial"/>
            <w:sz w:val="13"/>
            <w:szCs w:val="13"/>
          </w:rPr>
          <w:t>www.for.paris</w:t>
        </w:r>
      </w:hyperlink>
    </w:p>
    <w:p w14:paraId="0CE487E1" w14:textId="77777777" w:rsidR="00B54DCB" w:rsidRPr="00B90BF3" w:rsidRDefault="00B54DCB" w:rsidP="00B54DCB">
      <w:pPr>
        <w:spacing w:after="0" w:line="240" w:lineRule="auto"/>
        <w:jc w:val="both"/>
        <w:rPr>
          <w:rFonts w:ascii="Arial" w:hAnsi="Arial" w:cs="Arial"/>
          <w:color w:val="0000FF" w:themeColor="hyperlink"/>
          <w:sz w:val="13"/>
          <w:szCs w:val="13"/>
          <w:u w:val="single"/>
        </w:rPr>
      </w:pPr>
    </w:p>
    <w:p w14:paraId="1145AD43" w14:textId="77777777" w:rsidR="00C40290" w:rsidRPr="00ED13FE" w:rsidRDefault="00C40290" w:rsidP="00C40290">
      <w:pPr>
        <w:shd w:val="clear" w:color="auto" w:fill="002060"/>
        <w:jc w:val="both"/>
        <w:rPr>
          <w:rFonts w:ascii="Arial" w:hAnsi="Arial" w:cs="Arial"/>
          <w:b/>
          <w:sz w:val="18"/>
          <w:szCs w:val="18"/>
        </w:rPr>
      </w:pPr>
      <w:r w:rsidRPr="00ED13FE">
        <w:rPr>
          <w:rFonts w:ascii="Arial" w:hAnsi="Arial" w:cs="Arial"/>
          <w:b/>
          <w:sz w:val="18"/>
          <w:szCs w:val="18"/>
        </w:rPr>
        <w:t>Contacts presse</w:t>
      </w:r>
    </w:p>
    <w:tbl>
      <w:tblPr>
        <w:tblStyle w:val="Grilledutableau"/>
        <w:tblW w:w="96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40290" w:rsidRPr="005D767C" w14:paraId="5A72AF2A" w14:textId="77777777" w:rsidTr="00F261F3">
        <w:tc>
          <w:tcPr>
            <w:tcW w:w="4814" w:type="dxa"/>
          </w:tcPr>
          <w:p w14:paraId="39148EE0" w14:textId="0CEB0355" w:rsidR="00C40290" w:rsidRPr="00C05466" w:rsidRDefault="00C40290" w:rsidP="00F261F3">
            <w:pPr>
              <w:ind w:left="68"/>
              <w:rPr>
                <w:rFonts w:ascii="Arial" w:eastAsia="Times New Roman" w:hAnsi="Arial" w:cs="Arial"/>
                <w:b/>
                <w:sz w:val="15"/>
                <w:szCs w:val="15"/>
                <w:lang w:val="en-US"/>
              </w:rPr>
            </w:pPr>
            <w:proofErr w:type="spellStart"/>
            <w:r w:rsidRPr="00B54DCB">
              <w:rPr>
                <w:rFonts w:ascii="Arial" w:eastAsia="Times New Roman" w:hAnsi="Arial" w:cs="Arial"/>
                <w:b/>
                <w:sz w:val="15"/>
                <w:szCs w:val="15"/>
                <w:lang w:val="en-US"/>
              </w:rPr>
              <w:t>Hôpital</w:t>
            </w:r>
            <w:proofErr w:type="spellEnd"/>
            <w:r w:rsidRPr="00B54DCB">
              <w:rPr>
                <w:rFonts w:ascii="Arial" w:eastAsia="Times New Roman" w:hAnsi="Arial" w:cs="Arial"/>
                <w:b/>
                <w:sz w:val="15"/>
                <w:szCs w:val="15"/>
                <w:lang w:val="en-US"/>
              </w:rPr>
              <w:t xml:space="preserve"> </w:t>
            </w:r>
            <w:proofErr w:type="spellStart"/>
            <w:r w:rsidRPr="00B54DCB">
              <w:rPr>
                <w:rFonts w:ascii="Arial" w:eastAsia="Times New Roman" w:hAnsi="Arial" w:cs="Arial"/>
                <w:b/>
                <w:sz w:val="15"/>
                <w:szCs w:val="15"/>
                <w:lang w:val="en-US"/>
              </w:rPr>
              <w:t>Fondation</w:t>
            </w:r>
            <w:proofErr w:type="spellEnd"/>
            <w:r w:rsidRPr="00B54DCB">
              <w:rPr>
                <w:rFonts w:ascii="Arial" w:eastAsia="Times New Roman" w:hAnsi="Arial" w:cs="Arial"/>
                <w:b/>
                <w:sz w:val="15"/>
                <w:szCs w:val="15"/>
                <w:lang w:val="en-US"/>
              </w:rPr>
              <w:t xml:space="preserve"> </w:t>
            </w:r>
            <w:proofErr w:type="spellStart"/>
            <w:r w:rsidRPr="00B54DCB">
              <w:rPr>
                <w:rFonts w:ascii="Arial" w:eastAsia="Times New Roman" w:hAnsi="Arial" w:cs="Arial"/>
                <w:b/>
                <w:sz w:val="15"/>
                <w:szCs w:val="15"/>
                <w:lang w:val="en-US"/>
              </w:rPr>
              <w:t>Adolphe</w:t>
            </w:r>
            <w:proofErr w:type="spellEnd"/>
            <w:r w:rsidRPr="00B54DCB">
              <w:rPr>
                <w:rFonts w:ascii="Arial" w:eastAsia="Times New Roman" w:hAnsi="Arial" w:cs="Arial"/>
                <w:b/>
                <w:sz w:val="15"/>
                <w:szCs w:val="15"/>
                <w:lang w:val="en-US"/>
              </w:rPr>
              <w:t xml:space="preserve"> de Rothschild</w:t>
            </w:r>
            <w:r w:rsidR="00B54DCB">
              <w:rPr>
                <w:rFonts w:ascii="Arial" w:eastAsia="Times New Roman" w:hAnsi="Arial" w:cs="Arial"/>
                <w:b/>
                <w:sz w:val="15"/>
                <w:szCs w:val="15"/>
                <w:lang w:val="en-US"/>
              </w:rPr>
              <w:t xml:space="preserve">       </w:t>
            </w:r>
            <w:r w:rsidR="00B54DCB" w:rsidRPr="00C05466">
              <w:rPr>
                <w:rFonts w:ascii="Arial" w:hAnsi="Arial" w:cs="Arial"/>
                <w:b/>
                <w:bCs/>
                <w:sz w:val="15"/>
                <w:szCs w:val="15"/>
                <w:lang w:val="en-US"/>
              </w:rPr>
              <w:t>CorNeat</w:t>
            </w:r>
            <w:r w:rsidR="00B54DCB" w:rsidRPr="00C05466">
              <w:rPr>
                <w:rFonts w:ascii="Arial" w:hAnsi="Arial" w:cs="Arial"/>
                <w:sz w:val="15"/>
                <w:szCs w:val="15"/>
                <w:lang w:val="en-US"/>
              </w:rPr>
              <w:t xml:space="preserve"> </w:t>
            </w:r>
            <w:r w:rsidR="00B54DCB" w:rsidRPr="00C05466">
              <w:rPr>
                <w:rFonts w:ascii="Arial" w:hAnsi="Arial" w:cs="Arial"/>
                <w:b/>
                <w:bCs/>
                <w:sz w:val="15"/>
                <w:szCs w:val="15"/>
                <w:lang w:val="en-US"/>
              </w:rPr>
              <w:t>Vision</w:t>
            </w:r>
          </w:p>
          <w:p w14:paraId="67FA04BF" w14:textId="32A5FC6A" w:rsidR="00C05466" w:rsidRDefault="00C40290" w:rsidP="007A6C63">
            <w:pPr>
              <w:ind w:left="68"/>
              <w:rPr>
                <w:rFonts w:ascii="Arial" w:eastAsia="Times New Roman" w:hAnsi="Arial" w:cs="Arial"/>
                <w:sz w:val="15"/>
                <w:szCs w:val="15"/>
              </w:rPr>
            </w:pPr>
            <w:r w:rsidRPr="00C05466">
              <w:rPr>
                <w:rFonts w:ascii="Arial" w:eastAsia="Times New Roman" w:hAnsi="Arial" w:cs="Arial"/>
                <w:sz w:val="15"/>
                <w:szCs w:val="15"/>
              </w:rPr>
              <w:t>Emmanuelle Le Roy</w:t>
            </w:r>
            <w:r w:rsidR="007A6C63" w:rsidRPr="00C05466">
              <w:rPr>
                <w:rFonts w:ascii="Arial" w:eastAsia="Times New Roman" w:hAnsi="Arial" w:cs="Arial"/>
                <w:sz w:val="15"/>
                <w:szCs w:val="15"/>
              </w:rPr>
              <w:t xml:space="preserve">                                              </w:t>
            </w:r>
            <w:r w:rsidR="00C05466">
              <w:rPr>
                <w:rFonts w:ascii="Arial" w:eastAsia="Times New Roman" w:hAnsi="Arial" w:cs="Arial"/>
                <w:sz w:val="15"/>
                <w:szCs w:val="15"/>
              </w:rPr>
              <w:t>Chen Pirkes</w:t>
            </w:r>
          </w:p>
          <w:p w14:paraId="0BE8375E" w14:textId="2637BE14" w:rsidR="00C05466" w:rsidRPr="00C05466" w:rsidRDefault="00C40290" w:rsidP="00C05466">
            <w:pPr>
              <w:ind w:left="68"/>
              <w:rPr>
                <w:rFonts w:ascii="Arial" w:eastAsia="Times New Roman" w:hAnsi="Arial" w:cs="Arial"/>
                <w:sz w:val="15"/>
                <w:szCs w:val="15"/>
              </w:rPr>
            </w:pPr>
            <w:r w:rsidRPr="00ED13FE">
              <w:rPr>
                <w:rFonts w:ascii="Arial" w:eastAsia="Times New Roman" w:hAnsi="Arial" w:cs="Arial"/>
                <w:sz w:val="15"/>
                <w:szCs w:val="15"/>
              </w:rPr>
              <w:t>01 48 03 67 51</w:t>
            </w:r>
            <w:r w:rsidR="00C05466">
              <w:rPr>
                <w:rFonts w:ascii="Arial" w:eastAsia="Times New Roman" w:hAnsi="Arial" w:cs="Arial"/>
                <w:sz w:val="15"/>
                <w:szCs w:val="15"/>
              </w:rPr>
              <w:t xml:space="preserve">                                                      </w:t>
            </w:r>
            <w:r w:rsidR="00C05466" w:rsidRPr="00C05466">
              <w:rPr>
                <w:rFonts w:ascii="Arial" w:eastAsia="Times New Roman" w:hAnsi="Arial" w:cs="Arial"/>
                <w:sz w:val="15"/>
                <w:szCs w:val="15"/>
              </w:rPr>
              <w:t>+972.50.8689900</w:t>
            </w:r>
            <w:r w:rsidR="00C05466">
              <w:rPr>
                <w:rFonts w:ascii="Arial" w:eastAsia="Times New Roman" w:hAnsi="Arial" w:cs="Arial"/>
                <w:sz w:val="15"/>
                <w:szCs w:val="15"/>
              </w:rPr>
              <w:t xml:space="preserve">           </w:t>
            </w:r>
            <w:r w:rsidRPr="00ED13FE">
              <w:rPr>
                <w:rFonts w:ascii="Arial" w:eastAsia="Times New Roman" w:hAnsi="Arial" w:cs="Arial"/>
                <w:sz w:val="15"/>
                <w:szCs w:val="15"/>
              </w:rPr>
              <w:t xml:space="preserve">                 </w:t>
            </w:r>
            <w:proofErr w:type="spellStart"/>
            <w:r w:rsidRPr="00ED13FE">
              <w:rPr>
                <w:rFonts w:ascii="Arial" w:eastAsia="Times New Roman" w:hAnsi="Arial" w:cs="Arial"/>
                <w:sz w:val="15"/>
                <w:szCs w:val="15"/>
              </w:rPr>
              <w:t>eleroy@for.paris</w:t>
            </w:r>
            <w:proofErr w:type="spellEnd"/>
            <w:r w:rsidRPr="00ED13FE">
              <w:rPr>
                <w:rFonts w:ascii="Arial" w:eastAsia="Times New Roman" w:hAnsi="Arial" w:cs="Arial"/>
                <w:sz w:val="15"/>
                <w:szCs w:val="15"/>
              </w:rPr>
              <w:tab/>
            </w:r>
            <w:r w:rsidR="00C05466">
              <w:rPr>
                <w:rFonts w:ascii="Arial" w:eastAsia="Times New Roman" w:hAnsi="Arial" w:cs="Arial"/>
                <w:sz w:val="15"/>
                <w:szCs w:val="15"/>
              </w:rPr>
              <w:t xml:space="preserve">                                             </w:t>
            </w:r>
            <w:hyperlink r:id="rId13" w:history="1">
              <w:r w:rsidR="00C05466" w:rsidRPr="00DE648C">
                <w:rPr>
                  <w:rStyle w:val="Lienhypertexte"/>
                  <w:rFonts w:ascii="Arial" w:eastAsia="Times New Roman" w:hAnsi="Arial" w:cs="Arial"/>
                  <w:sz w:val="14"/>
                  <w:szCs w:val="14"/>
                </w:rPr>
                <w:t>Chen@corneat.com</w:t>
              </w:r>
            </w:hyperlink>
          </w:p>
          <w:p w14:paraId="46114030" w14:textId="66A0C991" w:rsidR="00C40290" w:rsidRPr="00ED13FE" w:rsidRDefault="00C40290" w:rsidP="00C05466">
            <w:pPr>
              <w:ind w:left="68"/>
              <w:rPr>
                <w:rFonts w:ascii="Arial" w:eastAsia="Times New Roman" w:hAnsi="Arial" w:cs="Arial"/>
                <w:sz w:val="15"/>
                <w:szCs w:val="15"/>
              </w:rPr>
            </w:pPr>
          </w:p>
        </w:tc>
        <w:tc>
          <w:tcPr>
            <w:tcW w:w="4815" w:type="dxa"/>
          </w:tcPr>
          <w:p w14:paraId="1ED85937" w14:textId="39B2B0C9" w:rsidR="00C40290" w:rsidRPr="00ED13FE" w:rsidRDefault="00B54DCB" w:rsidP="00F261F3">
            <w:pPr>
              <w:rPr>
                <w:rFonts w:ascii="Arial" w:eastAsia="Times New Roman" w:hAnsi="Arial" w:cs="Arial"/>
                <w:b/>
                <w:sz w:val="15"/>
                <w:szCs w:val="15"/>
              </w:rPr>
            </w:pPr>
            <w:r>
              <w:rPr>
                <w:rFonts w:ascii="Arial" w:eastAsia="Times New Roman" w:hAnsi="Arial" w:cs="Arial"/>
                <w:b/>
                <w:sz w:val="15"/>
                <w:szCs w:val="15"/>
              </w:rPr>
              <w:t xml:space="preserve">              </w:t>
            </w:r>
            <w:r w:rsidR="00C40290" w:rsidRPr="00ED13FE">
              <w:rPr>
                <w:rFonts w:ascii="Arial" w:eastAsia="Times New Roman" w:hAnsi="Arial" w:cs="Arial"/>
                <w:b/>
                <w:sz w:val="15"/>
                <w:szCs w:val="15"/>
              </w:rPr>
              <w:t xml:space="preserve">LJ Communication           </w:t>
            </w:r>
          </w:p>
          <w:p w14:paraId="6CE35C68" w14:textId="16BE7FDF" w:rsidR="00C40290" w:rsidRPr="00ED13FE" w:rsidRDefault="00B54DCB" w:rsidP="00F261F3">
            <w:pPr>
              <w:rPr>
                <w:rFonts w:ascii="Arial" w:eastAsia="Times New Roman" w:hAnsi="Arial" w:cs="Arial"/>
                <w:sz w:val="15"/>
                <w:szCs w:val="15"/>
              </w:rPr>
            </w:pPr>
            <w:r>
              <w:rPr>
                <w:rFonts w:ascii="Arial" w:eastAsia="Times New Roman" w:hAnsi="Arial" w:cs="Arial"/>
                <w:sz w:val="15"/>
                <w:szCs w:val="15"/>
              </w:rPr>
              <w:t xml:space="preserve">              </w:t>
            </w:r>
            <w:r w:rsidR="00C40290" w:rsidRPr="00ED13FE">
              <w:rPr>
                <w:rFonts w:ascii="Arial" w:eastAsia="Times New Roman" w:hAnsi="Arial" w:cs="Arial"/>
                <w:sz w:val="15"/>
                <w:szCs w:val="15"/>
              </w:rPr>
              <w:t>Maryam De Kuyper - Anne-Laure Brisseau</w:t>
            </w:r>
          </w:p>
          <w:p w14:paraId="695D0248" w14:textId="146E77C5" w:rsidR="00C40290" w:rsidRPr="00ED13FE" w:rsidRDefault="00B54DCB" w:rsidP="00F261F3">
            <w:pPr>
              <w:rPr>
                <w:rFonts w:ascii="Arial" w:eastAsia="Times New Roman" w:hAnsi="Arial" w:cs="Arial"/>
                <w:sz w:val="15"/>
                <w:szCs w:val="15"/>
              </w:rPr>
            </w:pPr>
            <w:r>
              <w:rPr>
                <w:rFonts w:ascii="Arial" w:eastAsia="Times New Roman" w:hAnsi="Arial" w:cs="Arial"/>
                <w:sz w:val="15"/>
                <w:szCs w:val="15"/>
              </w:rPr>
              <w:t xml:space="preserve">              </w:t>
            </w:r>
            <w:r w:rsidR="00C40290" w:rsidRPr="00ED13FE">
              <w:rPr>
                <w:rFonts w:ascii="Arial" w:eastAsia="Times New Roman" w:hAnsi="Arial" w:cs="Arial"/>
                <w:sz w:val="15"/>
                <w:szCs w:val="15"/>
              </w:rPr>
              <w:t>01 45 03 89 94 - 01 45 03 50 36</w:t>
            </w:r>
          </w:p>
          <w:p w14:paraId="302D71C7" w14:textId="39FF407C" w:rsidR="00C40290" w:rsidRPr="00ED13FE" w:rsidRDefault="00B54DCB" w:rsidP="00F261F3">
            <w:pPr>
              <w:rPr>
                <w:rFonts w:ascii="Arial" w:eastAsia="Times New Roman" w:hAnsi="Arial" w:cs="Arial"/>
                <w:sz w:val="15"/>
                <w:szCs w:val="15"/>
              </w:rPr>
            </w:pPr>
            <w:r>
              <w:rPr>
                <w:rFonts w:ascii="Arial" w:eastAsia="Times New Roman" w:hAnsi="Arial" w:cs="Arial"/>
                <w:sz w:val="15"/>
                <w:szCs w:val="15"/>
              </w:rPr>
              <w:t xml:space="preserve">              </w:t>
            </w:r>
            <w:r w:rsidR="00C40290" w:rsidRPr="00ED13FE">
              <w:rPr>
                <w:rFonts w:ascii="Arial" w:eastAsia="Times New Roman" w:hAnsi="Arial" w:cs="Arial"/>
                <w:sz w:val="15"/>
                <w:szCs w:val="15"/>
              </w:rPr>
              <w:t xml:space="preserve">m.dekuyper@ljcom.net - </w:t>
            </w:r>
            <w:hyperlink r:id="rId14" w:history="1">
              <w:r w:rsidR="00D05BE4" w:rsidRPr="0070233B">
                <w:rPr>
                  <w:rStyle w:val="Lienhypertexte"/>
                  <w:rFonts w:ascii="Arial" w:eastAsia="Times New Roman" w:hAnsi="Arial" w:cs="Arial"/>
                  <w:sz w:val="15"/>
                  <w:szCs w:val="15"/>
                </w:rPr>
                <w:t>al.brisseau@ljcom</w:t>
              </w:r>
            </w:hyperlink>
            <w:bookmarkStart w:id="0" w:name="_GoBack"/>
            <w:bookmarkEnd w:id="0"/>
          </w:p>
        </w:tc>
      </w:tr>
    </w:tbl>
    <w:p w14:paraId="0C5EFF1D" w14:textId="77777777" w:rsidR="00373018" w:rsidRDefault="00373018" w:rsidP="00A34CF8">
      <w:pPr>
        <w:pStyle w:val="yiv9830504956msonormal"/>
        <w:spacing w:before="0" w:beforeAutospacing="0" w:after="0" w:afterAutospacing="0"/>
        <w:jc w:val="both"/>
      </w:pPr>
    </w:p>
    <w:sectPr w:rsidR="00373018" w:rsidSect="00D14B2F">
      <w:pgSz w:w="11906" w:h="16838"/>
      <w:pgMar w:top="1417" w:right="1417" w:bottom="1276"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D96F8B" w15:done="0"/>
  <w15:commentEx w15:paraId="5AF310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6B8"/>
    <w:multiLevelType w:val="multilevel"/>
    <w:tmpl w:val="A24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04FA1"/>
    <w:multiLevelType w:val="multilevel"/>
    <w:tmpl w:val="40F42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DF2356"/>
    <w:multiLevelType w:val="multilevel"/>
    <w:tmpl w:val="CB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1C1D88"/>
    <w:multiLevelType w:val="multilevel"/>
    <w:tmpl w:val="27C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9C4F11"/>
    <w:multiLevelType w:val="hybridMultilevel"/>
    <w:tmpl w:val="0CAC7144"/>
    <w:lvl w:ilvl="0" w:tplc="F802303E">
      <w:start w:val="1"/>
      <w:numFmt w:val="decimal"/>
      <w:lvlText w:val="%1-"/>
      <w:lvlJc w:val="left"/>
      <w:pPr>
        <w:ind w:left="720" w:hanging="360"/>
      </w:pPr>
      <w:rPr>
        <w:rFonts w:ascii="Arial" w:hAnsi="Arial" w:cs="Times New Roman (Corps CS)" w:hint="default"/>
        <w:b w:val="0"/>
        <w:sz w:val="2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46E8642F"/>
    <w:multiLevelType w:val="multilevel"/>
    <w:tmpl w:val="62023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EF0082"/>
    <w:multiLevelType w:val="multilevel"/>
    <w:tmpl w:val="6950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AB1128"/>
    <w:multiLevelType w:val="hybridMultilevel"/>
    <w:tmpl w:val="A1EEBC1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9A57792"/>
    <w:multiLevelType w:val="multilevel"/>
    <w:tmpl w:val="0230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8"/>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élanie ROULLEAU">
    <w15:presenceInfo w15:providerId="AD" w15:userId="S-1-5-21-3984944893-1332894927-3106625240-29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4B"/>
    <w:rsid w:val="00011011"/>
    <w:rsid w:val="00030396"/>
    <w:rsid w:val="000461FE"/>
    <w:rsid w:val="00056D95"/>
    <w:rsid w:val="00071B03"/>
    <w:rsid w:val="00073614"/>
    <w:rsid w:val="00093FD3"/>
    <w:rsid w:val="00155E3B"/>
    <w:rsid w:val="00176346"/>
    <w:rsid w:val="00176DBA"/>
    <w:rsid w:val="00180A52"/>
    <w:rsid w:val="00180B89"/>
    <w:rsid w:val="0019124D"/>
    <w:rsid w:val="001F7DC7"/>
    <w:rsid w:val="00204C65"/>
    <w:rsid w:val="002366CC"/>
    <w:rsid w:val="00287488"/>
    <w:rsid w:val="0034166A"/>
    <w:rsid w:val="00356BBA"/>
    <w:rsid w:val="003663A1"/>
    <w:rsid w:val="00373018"/>
    <w:rsid w:val="003749DB"/>
    <w:rsid w:val="003A0F07"/>
    <w:rsid w:val="003A11F9"/>
    <w:rsid w:val="003A7CF7"/>
    <w:rsid w:val="003E4324"/>
    <w:rsid w:val="003F2C4C"/>
    <w:rsid w:val="00406C90"/>
    <w:rsid w:val="004521AA"/>
    <w:rsid w:val="004578DC"/>
    <w:rsid w:val="004C57C9"/>
    <w:rsid w:val="004D4F47"/>
    <w:rsid w:val="0058114B"/>
    <w:rsid w:val="00595726"/>
    <w:rsid w:val="00642CF6"/>
    <w:rsid w:val="006C541C"/>
    <w:rsid w:val="006E405E"/>
    <w:rsid w:val="006E640E"/>
    <w:rsid w:val="006F4B75"/>
    <w:rsid w:val="00704F74"/>
    <w:rsid w:val="00725FCC"/>
    <w:rsid w:val="0076761A"/>
    <w:rsid w:val="007A0016"/>
    <w:rsid w:val="007A6C63"/>
    <w:rsid w:val="007F2418"/>
    <w:rsid w:val="007F4F71"/>
    <w:rsid w:val="00821ABC"/>
    <w:rsid w:val="0086763F"/>
    <w:rsid w:val="00872340"/>
    <w:rsid w:val="008A1E44"/>
    <w:rsid w:val="0091307C"/>
    <w:rsid w:val="0092523B"/>
    <w:rsid w:val="00954DBD"/>
    <w:rsid w:val="00955501"/>
    <w:rsid w:val="009A61AB"/>
    <w:rsid w:val="009B0B06"/>
    <w:rsid w:val="009D0D00"/>
    <w:rsid w:val="009E5EF0"/>
    <w:rsid w:val="00A0013F"/>
    <w:rsid w:val="00A12CB9"/>
    <w:rsid w:val="00A1654D"/>
    <w:rsid w:val="00A34CF8"/>
    <w:rsid w:val="00A44CDB"/>
    <w:rsid w:val="00A609D1"/>
    <w:rsid w:val="00A7018E"/>
    <w:rsid w:val="00A9692C"/>
    <w:rsid w:val="00AB01A5"/>
    <w:rsid w:val="00AC4F77"/>
    <w:rsid w:val="00B21805"/>
    <w:rsid w:val="00B54DCB"/>
    <w:rsid w:val="00B6188E"/>
    <w:rsid w:val="00B71318"/>
    <w:rsid w:val="00B7138B"/>
    <w:rsid w:val="00B952C8"/>
    <w:rsid w:val="00BF15D7"/>
    <w:rsid w:val="00BF1DB7"/>
    <w:rsid w:val="00C05466"/>
    <w:rsid w:val="00C222A0"/>
    <w:rsid w:val="00C23BB6"/>
    <w:rsid w:val="00C40290"/>
    <w:rsid w:val="00C443BE"/>
    <w:rsid w:val="00C76AC7"/>
    <w:rsid w:val="00C86BD6"/>
    <w:rsid w:val="00CE0B34"/>
    <w:rsid w:val="00CF373C"/>
    <w:rsid w:val="00D05BE4"/>
    <w:rsid w:val="00D14B2F"/>
    <w:rsid w:val="00D17A17"/>
    <w:rsid w:val="00D3523E"/>
    <w:rsid w:val="00D37675"/>
    <w:rsid w:val="00D61B36"/>
    <w:rsid w:val="00DC5C81"/>
    <w:rsid w:val="00DC67FE"/>
    <w:rsid w:val="00DF5D42"/>
    <w:rsid w:val="00E05F69"/>
    <w:rsid w:val="00E069BA"/>
    <w:rsid w:val="00E75365"/>
    <w:rsid w:val="00EB18FE"/>
    <w:rsid w:val="00EB56F8"/>
    <w:rsid w:val="00EF0B5D"/>
    <w:rsid w:val="00EF1089"/>
    <w:rsid w:val="00F06B56"/>
    <w:rsid w:val="00F07BB6"/>
    <w:rsid w:val="00F14C63"/>
    <w:rsid w:val="00F45080"/>
    <w:rsid w:val="00F46089"/>
    <w:rsid w:val="00F564D3"/>
    <w:rsid w:val="00F715FD"/>
    <w:rsid w:val="00F83858"/>
    <w:rsid w:val="00F91483"/>
    <w:rsid w:val="00F925CD"/>
    <w:rsid w:val="00FF3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E05F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F241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9830504956msonormal">
    <w:name w:val="yiv9830504956msonormal"/>
    <w:basedOn w:val="Normal"/>
    <w:rsid w:val="006F4B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F4B75"/>
    <w:pPr>
      <w:spacing w:after="0" w:line="240" w:lineRule="auto"/>
      <w:ind w:left="720"/>
      <w:contextualSpacing/>
    </w:pPr>
    <w:rPr>
      <w:sz w:val="24"/>
      <w:szCs w:val="24"/>
    </w:rPr>
  </w:style>
  <w:style w:type="character" w:styleId="lev">
    <w:name w:val="Strong"/>
    <w:basedOn w:val="Policepardfaut"/>
    <w:uiPriority w:val="22"/>
    <w:qFormat/>
    <w:rsid w:val="007F2418"/>
    <w:rPr>
      <w:b/>
      <w:bCs/>
    </w:rPr>
  </w:style>
  <w:style w:type="character" w:styleId="Lienhypertexte">
    <w:name w:val="Hyperlink"/>
    <w:basedOn w:val="Policepardfaut"/>
    <w:uiPriority w:val="99"/>
    <w:unhideWhenUsed/>
    <w:rsid w:val="007F2418"/>
    <w:rPr>
      <w:color w:val="0000FF"/>
      <w:u w:val="single"/>
    </w:rPr>
  </w:style>
  <w:style w:type="character" w:customStyle="1" w:styleId="Titre3Car">
    <w:name w:val="Titre 3 Car"/>
    <w:basedOn w:val="Policepardfaut"/>
    <w:link w:val="Titre3"/>
    <w:uiPriority w:val="9"/>
    <w:rsid w:val="007F2418"/>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rsid w:val="00E05F69"/>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030396"/>
    <w:rPr>
      <w:i/>
      <w:iCs/>
    </w:rPr>
  </w:style>
  <w:style w:type="table" w:styleId="Grilledutableau">
    <w:name w:val="Table Grid"/>
    <w:basedOn w:val="TableauNormal"/>
    <w:uiPriority w:val="39"/>
    <w:rsid w:val="00C4029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86B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6BD6"/>
    <w:rPr>
      <w:rFonts w:ascii="Segoe UI" w:hAnsi="Segoe UI" w:cs="Segoe UI"/>
      <w:sz w:val="18"/>
      <w:szCs w:val="18"/>
    </w:rPr>
  </w:style>
  <w:style w:type="character" w:customStyle="1" w:styleId="Mentionnonrsolue1">
    <w:name w:val="Mention non résolue1"/>
    <w:basedOn w:val="Policepardfaut"/>
    <w:uiPriority w:val="99"/>
    <w:semiHidden/>
    <w:unhideWhenUsed/>
    <w:rsid w:val="006E640E"/>
    <w:rPr>
      <w:color w:val="605E5C"/>
      <w:shd w:val="clear" w:color="auto" w:fill="E1DFDD"/>
    </w:rPr>
  </w:style>
  <w:style w:type="character" w:styleId="Lienhypertextesuivivisit">
    <w:name w:val="FollowedHyperlink"/>
    <w:basedOn w:val="Policepardfaut"/>
    <w:uiPriority w:val="99"/>
    <w:semiHidden/>
    <w:unhideWhenUsed/>
    <w:rsid w:val="006E640E"/>
    <w:rPr>
      <w:color w:val="800080" w:themeColor="followedHyperlink"/>
      <w:u w:val="single"/>
    </w:rPr>
  </w:style>
  <w:style w:type="character" w:styleId="Marquedecommentaire">
    <w:name w:val="annotation reference"/>
    <w:basedOn w:val="Policepardfaut"/>
    <w:uiPriority w:val="99"/>
    <w:semiHidden/>
    <w:unhideWhenUsed/>
    <w:rsid w:val="00B952C8"/>
    <w:rPr>
      <w:sz w:val="16"/>
      <w:szCs w:val="16"/>
    </w:rPr>
  </w:style>
  <w:style w:type="paragraph" w:styleId="Commentaire">
    <w:name w:val="annotation text"/>
    <w:basedOn w:val="Normal"/>
    <w:link w:val="CommentaireCar"/>
    <w:uiPriority w:val="99"/>
    <w:semiHidden/>
    <w:unhideWhenUsed/>
    <w:rsid w:val="00B952C8"/>
    <w:pPr>
      <w:spacing w:line="240" w:lineRule="auto"/>
    </w:pPr>
    <w:rPr>
      <w:sz w:val="20"/>
      <w:szCs w:val="20"/>
    </w:rPr>
  </w:style>
  <w:style w:type="character" w:customStyle="1" w:styleId="CommentaireCar">
    <w:name w:val="Commentaire Car"/>
    <w:basedOn w:val="Policepardfaut"/>
    <w:link w:val="Commentaire"/>
    <w:uiPriority w:val="99"/>
    <w:semiHidden/>
    <w:rsid w:val="00B952C8"/>
    <w:rPr>
      <w:sz w:val="20"/>
      <w:szCs w:val="20"/>
    </w:rPr>
  </w:style>
  <w:style w:type="paragraph" w:styleId="Objetducommentaire">
    <w:name w:val="annotation subject"/>
    <w:basedOn w:val="Commentaire"/>
    <w:next w:val="Commentaire"/>
    <w:link w:val="ObjetducommentaireCar"/>
    <w:uiPriority w:val="99"/>
    <w:semiHidden/>
    <w:unhideWhenUsed/>
    <w:rsid w:val="00B952C8"/>
    <w:rPr>
      <w:b/>
      <w:bCs/>
    </w:rPr>
  </w:style>
  <w:style w:type="character" w:customStyle="1" w:styleId="ObjetducommentaireCar">
    <w:name w:val="Objet du commentaire Car"/>
    <w:basedOn w:val="CommentaireCar"/>
    <w:link w:val="Objetducommentaire"/>
    <w:uiPriority w:val="99"/>
    <w:semiHidden/>
    <w:rsid w:val="00B952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E05F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F241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9830504956msonormal">
    <w:name w:val="yiv9830504956msonormal"/>
    <w:basedOn w:val="Normal"/>
    <w:rsid w:val="006F4B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F4B75"/>
    <w:pPr>
      <w:spacing w:after="0" w:line="240" w:lineRule="auto"/>
      <w:ind w:left="720"/>
      <w:contextualSpacing/>
    </w:pPr>
    <w:rPr>
      <w:sz w:val="24"/>
      <w:szCs w:val="24"/>
    </w:rPr>
  </w:style>
  <w:style w:type="character" w:styleId="lev">
    <w:name w:val="Strong"/>
    <w:basedOn w:val="Policepardfaut"/>
    <w:uiPriority w:val="22"/>
    <w:qFormat/>
    <w:rsid w:val="007F2418"/>
    <w:rPr>
      <w:b/>
      <w:bCs/>
    </w:rPr>
  </w:style>
  <w:style w:type="character" w:styleId="Lienhypertexte">
    <w:name w:val="Hyperlink"/>
    <w:basedOn w:val="Policepardfaut"/>
    <w:uiPriority w:val="99"/>
    <w:unhideWhenUsed/>
    <w:rsid w:val="007F2418"/>
    <w:rPr>
      <w:color w:val="0000FF"/>
      <w:u w:val="single"/>
    </w:rPr>
  </w:style>
  <w:style w:type="character" w:customStyle="1" w:styleId="Titre3Car">
    <w:name w:val="Titre 3 Car"/>
    <w:basedOn w:val="Policepardfaut"/>
    <w:link w:val="Titre3"/>
    <w:uiPriority w:val="9"/>
    <w:rsid w:val="007F2418"/>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rsid w:val="00E05F69"/>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030396"/>
    <w:rPr>
      <w:i/>
      <w:iCs/>
    </w:rPr>
  </w:style>
  <w:style w:type="table" w:styleId="Grilledutableau">
    <w:name w:val="Table Grid"/>
    <w:basedOn w:val="TableauNormal"/>
    <w:uiPriority w:val="39"/>
    <w:rsid w:val="00C4029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86B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6BD6"/>
    <w:rPr>
      <w:rFonts w:ascii="Segoe UI" w:hAnsi="Segoe UI" w:cs="Segoe UI"/>
      <w:sz w:val="18"/>
      <w:szCs w:val="18"/>
    </w:rPr>
  </w:style>
  <w:style w:type="character" w:customStyle="1" w:styleId="Mentionnonrsolue1">
    <w:name w:val="Mention non résolue1"/>
    <w:basedOn w:val="Policepardfaut"/>
    <w:uiPriority w:val="99"/>
    <w:semiHidden/>
    <w:unhideWhenUsed/>
    <w:rsid w:val="006E640E"/>
    <w:rPr>
      <w:color w:val="605E5C"/>
      <w:shd w:val="clear" w:color="auto" w:fill="E1DFDD"/>
    </w:rPr>
  </w:style>
  <w:style w:type="character" w:styleId="Lienhypertextesuivivisit">
    <w:name w:val="FollowedHyperlink"/>
    <w:basedOn w:val="Policepardfaut"/>
    <w:uiPriority w:val="99"/>
    <w:semiHidden/>
    <w:unhideWhenUsed/>
    <w:rsid w:val="006E640E"/>
    <w:rPr>
      <w:color w:val="800080" w:themeColor="followedHyperlink"/>
      <w:u w:val="single"/>
    </w:rPr>
  </w:style>
  <w:style w:type="character" w:styleId="Marquedecommentaire">
    <w:name w:val="annotation reference"/>
    <w:basedOn w:val="Policepardfaut"/>
    <w:uiPriority w:val="99"/>
    <w:semiHidden/>
    <w:unhideWhenUsed/>
    <w:rsid w:val="00B952C8"/>
    <w:rPr>
      <w:sz w:val="16"/>
      <w:szCs w:val="16"/>
    </w:rPr>
  </w:style>
  <w:style w:type="paragraph" w:styleId="Commentaire">
    <w:name w:val="annotation text"/>
    <w:basedOn w:val="Normal"/>
    <w:link w:val="CommentaireCar"/>
    <w:uiPriority w:val="99"/>
    <w:semiHidden/>
    <w:unhideWhenUsed/>
    <w:rsid w:val="00B952C8"/>
    <w:pPr>
      <w:spacing w:line="240" w:lineRule="auto"/>
    </w:pPr>
    <w:rPr>
      <w:sz w:val="20"/>
      <w:szCs w:val="20"/>
    </w:rPr>
  </w:style>
  <w:style w:type="character" w:customStyle="1" w:styleId="CommentaireCar">
    <w:name w:val="Commentaire Car"/>
    <w:basedOn w:val="Policepardfaut"/>
    <w:link w:val="Commentaire"/>
    <w:uiPriority w:val="99"/>
    <w:semiHidden/>
    <w:rsid w:val="00B952C8"/>
    <w:rPr>
      <w:sz w:val="20"/>
      <w:szCs w:val="20"/>
    </w:rPr>
  </w:style>
  <w:style w:type="paragraph" w:styleId="Objetducommentaire">
    <w:name w:val="annotation subject"/>
    <w:basedOn w:val="Commentaire"/>
    <w:next w:val="Commentaire"/>
    <w:link w:val="ObjetducommentaireCar"/>
    <w:uiPriority w:val="99"/>
    <w:semiHidden/>
    <w:unhideWhenUsed/>
    <w:rsid w:val="00B952C8"/>
    <w:rPr>
      <w:b/>
      <w:bCs/>
    </w:rPr>
  </w:style>
  <w:style w:type="character" w:customStyle="1" w:styleId="ObjetducommentaireCar">
    <w:name w:val="Objet du commentaire Car"/>
    <w:basedOn w:val="CommentaireCar"/>
    <w:link w:val="Objetducommentaire"/>
    <w:uiPriority w:val="99"/>
    <w:semiHidden/>
    <w:rsid w:val="00B952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132">
      <w:bodyDiv w:val="1"/>
      <w:marLeft w:val="0"/>
      <w:marRight w:val="0"/>
      <w:marTop w:val="0"/>
      <w:marBottom w:val="0"/>
      <w:divBdr>
        <w:top w:val="none" w:sz="0" w:space="0" w:color="auto"/>
        <w:left w:val="none" w:sz="0" w:space="0" w:color="auto"/>
        <w:bottom w:val="none" w:sz="0" w:space="0" w:color="auto"/>
        <w:right w:val="none" w:sz="0" w:space="0" w:color="auto"/>
      </w:divBdr>
    </w:div>
    <w:div w:id="168371861">
      <w:bodyDiv w:val="1"/>
      <w:marLeft w:val="0"/>
      <w:marRight w:val="0"/>
      <w:marTop w:val="0"/>
      <w:marBottom w:val="0"/>
      <w:divBdr>
        <w:top w:val="none" w:sz="0" w:space="0" w:color="auto"/>
        <w:left w:val="none" w:sz="0" w:space="0" w:color="auto"/>
        <w:bottom w:val="none" w:sz="0" w:space="0" w:color="auto"/>
        <w:right w:val="none" w:sz="0" w:space="0" w:color="auto"/>
      </w:divBdr>
    </w:div>
    <w:div w:id="201327748">
      <w:bodyDiv w:val="1"/>
      <w:marLeft w:val="0"/>
      <w:marRight w:val="0"/>
      <w:marTop w:val="0"/>
      <w:marBottom w:val="0"/>
      <w:divBdr>
        <w:top w:val="none" w:sz="0" w:space="0" w:color="auto"/>
        <w:left w:val="none" w:sz="0" w:space="0" w:color="auto"/>
        <w:bottom w:val="none" w:sz="0" w:space="0" w:color="auto"/>
        <w:right w:val="none" w:sz="0" w:space="0" w:color="auto"/>
      </w:divBdr>
    </w:div>
    <w:div w:id="238561784">
      <w:bodyDiv w:val="1"/>
      <w:marLeft w:val="0"/>
      <w:marRight w:val="0"/>
      <w:marTop w:val="0"/>
      <w:marBottom w:val="0"/>
      <w:divBdr>
        <w:top w:val="none" w:sz="0" w:space="0" w:color="auto"/>
        <w:left w:val="none" w:sz="0" w:space="0" w:color="auto"/>
        <w:bottom w:val="none" w:sz="0" w:space="0" w:color="auto"/>
        <w:right w:val="none" w:sz="0" w:space="0" w:color="auto"/>
      </w:divBdr>
    </w:div>
    <w:div w:id="438917582">
      <w:bodyDiv w:val="1"/>
      <w:marLeft w:val="0"/>
      <w:marRight w:val="0"/>
      <w:marTop w:val="0"/>
      <w:marBottom w:val="0"/>
      <w:divBdr>
        <w:top w:val="none" w:sz="0" w:space="0" w:color="auto"/>
        <w:left w:val="none" w:sz="0" w:space="0" w:color="auto"/>
        <w:bottom w:val="none" w:sz="0" w:space="0" w:color="auto"/>
        <w:right w:val="none" w:sz="0" w:space="0" w:color="auto"/>
      </w:divBdr>
    </w:div>
    <w:div w:id="491263859">
      <w:bodyDiv w:val="1"/>
      <w:marLeft w:val="0"/>
      <w:marRight w:val="0"/>
      <w:marTop w:val="0"/>
      <w:marBottom w:val="0"/>
      <w:divBdr>
        <w:top w:val="none" w:sz="0" w:space="0" w:color="auto"/>
        <w:left w:val="none" w:sz="0" w:space="0" w:color="auto"/>
        <w:bottom w:val="none" w:sz="0" w:space="0" w:color="auto"/>
        <w:right w:val="none" w:sz="0" w:space="0" w:color="auto"/>
      </w:divBdr>
    </w:div>
    <w:div w:id="515925318">
      <w:bodyDiv w:val="1"/>
      <w:marLeft w:val="0"/>
      <w:marRight w:val="0"/>
      <w:marTop w:val="0"/>
      <w:marBottom w:val="0"/>
      <w:divBdr>
        <w:top w:val="none" w:sz="0" w:space="0" w:color="auto"/>
        <w:left w:val="none" w:sz="0" w:space="0" w:color="auto"/>
        <w:bottom w:val="none" w:sz="0" w:space="0" w:color="auto"/>
        <w:right w:val="none" w:sz="0" w:space="0" w:color="auto"/>
      </w:divBdr>
    </w:div>
    <w:div w:id="519927613">
      <w:bodyDiv w:val="1"/>
      <w:marLeft w:val="0"/>
      <w:marRight w:val="0"/>
      <w:marTop w:val="0"/>
      <w:marBottom w:val="0"/>
      <w:divBdr>
        <w:top w:val="none" w:sz="0" w:space="0" w:color="auto"/>
        <w:left w:val="none" w:sz="0" w:space="0" w:color="auto"/>
        <w:bottom w:val="none" w:sz="0" w:space="0" w:color="auto"/>
        <w:right w:val="none" w:sz="0" w:space="0" w:color="auto"/>
      </w:divBdr>
    </w:div>
    <w:div w:id="556742493">
      <w:bodyDiv w:val="1"/>
      <w:marLeft w:val="0"/>
      <w:marRight w:val="0"/>
      <w:marTop w:val="0"/>
      <w:marBottom w:val="0"/>
      <w:divBdr>
        <w:top w:val="none" w:sz="0" w:space="0" w:color="auto"/>
        <w:left w:val="none" w:sz="0" w:space="0" w:color="auto"/>
        <w:bottom w:val="none" w:sz="0" w:space="0" w:color="auto"/>
        <w:right w:val="none" w:sz="0" w:space="0" w:color="auto"/>
      </w:divBdr>
    </w:div>
    <w:div w:id="603805437">
      <w:bodyDiv w:val="1"/>
      <w:marLeft w:val="0"/>
      <w:marRight w:val="0"/>
      <w:marTop w:val="0"/>
      <w:marBottom w:val="0"/>
      <w:divBdr>
        <w:top w:val="none" w:sz="0" w:space="0" w:color="auto"/>
        <w:left w:val="none" w:sz="0" w:space="0" w:color="auto"/>
        <w:bottom w:val="none" w:sz="0" w:space="0" w:color="auto"/>
        <w:right w:val="none" w:sz="0" w:space="0" w:color="auto"/>
      </w:divBdr>
    </w:div>
    <w:div w:id="678775504">
      <w:bodyDiv w:val="1"/>
      <w:marLeft w:val="0"/>
      <w:marRight w:val="0"/>
      <w:marTop w:val="0"/>
      <w:marBottom w:val="0"/>
      <w:divBdr>
        <w:top w:val="none" w:sz="0" w:space="0" w:color="auto"/>
        <w:left w:val="none" w:sz="0" w:space="0" w:color="auto"/>
        <w:bottom w:val="none" w:sz="0" w:space="0" w:color="auto"/>
        <w:right w:val="none" w:sz="0" w:space="0" w:color="auto"/>
      </w:divBdr>
    </w:div>
    <w:div w:id="692923710">
      <w:bodyDiv w:val="1"/>
      <w:marLeft w:val="0"/>
      <w:marRight w:val="0"/>
      <w:marTop w:val="0"/>
      <w:marBottom w:val="0"/>
      <w:divBdr>
        <w:top w:val="none" w:sz="0" w:space="0" w:color="auto"/>
        <w:left w:val="none" w:sz="0" w:space="0" w:color="auto"/>
        <w:bottom w:val="none" w:sz="0" w:space="0" w:color="auto"/>
        <w:right w:val="none" w:sz="0" w:space="0" w:color="auto"/>
      </w:divBdr>
    </w:div>
    <w:div w:id="703210053">
      <w:bodyDiv w:val="1"/>
      <w:marLeft w:val="0"/>
      <w:marRight w:val="0"/>
      <w:marTop w:val="0"/>
      <w:marBottom w:val="0"/>
      <w:divBdr>
        <w:top w:val="none" w:sz="0" w:space="0" w:color="auto"/>
        <w:left w:val="none" w:sz="0" w:space="0" w:color="auto"/>
        <w:bottom w:val="none" w:sz="0" w:space="0" w:color="auto"/>
        <w:right w:val="none" w:sz="0" w:space="0" w:color="auto"/>
      </w:divBdr>
    </w:div>
    <w:div w:id="732041934">
      <w:bodyDiv w:val="1"/>
      <w:marLeft w:val="0"/>
      <w:marRight w:val="0"/>
      <w:marTop w:val="0"/>
      <w:marBottom w:val="0"/>
      <w:divBdr>
        <w:top w:val="none" w:sz="0" w:space="0" w:color="auto"/>
        <w:left w:val="none" w:sz="0" w:space="0" w:color="auto"/>
        <w:bottom w:val="none" w:sz="0" w:space="0" w:color="auto"/>
        <w:right w:val="none" w:sz="0" w:space="0" w:color="auto"/>
      </w:divBdr>
    </w:div>
    <w:div w:id="1078551825">
      <w:bodyDiv w:val="1"/>
      <w:marLeft w:val="0"/>
      <w:marRight w:val="0"/>
      <w:marTop w:val="0"/>
      <w:marBottom w:val="0"/>
      <w:divBdr>
        <w:top w:val="none" w:sz="0" w:space="0" w:color="auto"/>
        <w:left w:val="none" w:sz="0" w:space="0" w:color="auto"/>
        <w:bottom w:val="none" w:sz="0" w:space="0" w:color="auto"/>
        <w:right w:val="none" w:sz="0" w:space="0" w:color="auto"/>
      </w:divBdr>
    </w:div>
    <w:div w:id="1102140944">
      <w:bodyDiv w:val="1"/>
      <w:marLeft w:val="0"/>
      <w:marRight w:val="0"/>
      <w:marTop w:val="0"/>
      <w:marBottom w:val="0"/>
      <w:divBdr>
        <w:top w:val="none" w:sz="0" w:space="0" w:color="auto"/>
        <w:left w:val="none" w:sz="0" w:space="0" w:color="auto"/>
        <w:bottom w:val="none" w:sz="0" w:space="0" w:color="auto"/>
        <w:right w:val="none" w:sz="0" w:space="0" w:color="auto"/>
      </w:divBdr>
    </w:div>
    <w:div w:id="1167355756">
      <w:bodyDiv w:val="1"/>
      <w:marLeft w:val="0"/>
      <w:marRight w:val="0"/>
      <w:marTop w:val="0"/>
      <w:marBottom w:val="0"/>
      <w:divBdr>
        <w:top w:val="none" w:sz="0" w:space="0" w:color="auto"/>
        <w:left w:val="none" w:sz="0" w:space="0" w:color="auto"/>
        <w:bottom w:val="none" w:sz="0" w:space="0" w:color="auto"/>
        <w:right w:val="none" w:sz="0" w:space="0" w:color="auto"/>
      </w:divBdr>
    </w:div>
    <w:div w:id="1304576828">
      <w:bodyDiv w:val="1"/>
      <w:marLeft w:val="0"/>
      <w:marRight w:val="0"/>
      <w:marTop w:val="0"/>
      <w:marBottom w:val="0"/>
      <w:divBdr>
        <w:top w:val="none" w:sz="0" w:space="0" w:color="auto"/>
        <w:left w:val="none" w:sz="0" w:space="0" w:color="auto"/>
        <w:bottom w:val="none" w:sz="0" w:space="0" w:color="auto"/>
        <w:right w:val="none" w:sz="0" w:space="0" w:color="auto"/>
      </w:divBdr>
    </w:div>
    <w:div w:id="1408188672">
      <w:bodyDiv w:val="1"/>
      <w:marLeft w:val="0"/>
      <w:marRight w:val="0"/>
      <w:marTop w:val="0"/>
      <w:marBottom w:val="0"/>
      <w:divBdr>
        <w:top w:val="none" w:sz="0" w:space="0" w:color="auto"/>
        <w:left w:val="none" w:sz="0" w:space="0" w:color="auto"/>
        <w:bottom w:val="none" w:sz="0" w:space="0" w:color="auto"/>
        <w:right w:val="none" w:sz="0" w:space="0" w:color="auto"/>
      </w:divBdr>
    </w:div>
    <w:div w:id="1466459829">
      <w:bodyDiv w:val="1"/>
      <w:marLeft w:val="0"/>
      <w:marRight w:val="0"/>
      <w:marTop w:val="0"/>
      <w:marBottom w:val="0"/>
      <w:divBdr>
        <w:top w:val="none" w:sz="0" w:space="0" w:color="auto"/>
        <w:left w:val="none" w:sz="0" w:space="0" w:color="auto"/>
        <w:bottom w:val="none" w:sz="0" w:space="0" w:color="auto"/>
        <w:right w:val="none" w:sz="0" w:space="0" w:color="auto"/>
      </w:divBdr>
    </w:div>
    <w:div w:id="1508978610">
      <w:bodyDiv w:val="1"/>
      <w:marLeft w:val="0"/>
      <w:marRight w:val="0"/>
      <w:marTop w:val="0"/>
      <w:marBottom w:val="0"/>
      <w:divBdr>
        <w:top w:val="none" w:sz="0" w:space="0" w:color="auto"/>
        <w:left w:val="none" w:sz="0" w:space="0" w:color="auto"/>
        <w:bottom w:val="none" w:sz="0" w:space="0" w:color="auto"/>
        <w:right w:val="none" w:sz="0" w:space="0" w:color="auto"/>
      </w:divBdr>
    </w:div>
    <w:div w:id="1862627932">
      <w:bodyDiv w:val="1"/>
      <w:marLeft w:val="0"/>
      <w:marRight w:val="0"/>
      <w:marTop w:val="0"/>
      <w:marBottom w:val="0"/>
      <w:divBdr>
        <w:top w:val="none" w:sz="0" w:space="0" w:color="auto"/>
        <w:left w:val="none" w:sz="0" w:space="0" w:color="auto"/>
        <w:bottom w:val="none" w:sz="0" w:space="0" w:color="auto"/>
        <w:right w:val="none" w:sz="0" w:space="0" w:color="auto"/>
      </w:divBdr>
    </w:div>
    <w:div w:id="1880125672">
      <w:bodyDiv w:val="1"/>
      <w:marLeft w:val="0"/>
      <w:marRight w:val="0"/>
      <w:marTop w:val="0"/>
      <w:marBottom w:val="0"/>
      <w:divBdr>
        <w:top w:val="none" w:sz="0" w:space="0" w:color="auto"/>
        <w:left w:val="none" w:sz="0" w:space="0" w:color="auto"/>
        <w:bottom w:val="none" w:sz="0" w:space="0" w:color="auto"/>
        <w:right w:val="none" w:sz="0" w:space="0" w:color="auto"/>
      </w:divBdr>
    </w:div>
    <w:div w:id="19646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en@corneat.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for.pari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nea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al.brisseau@lj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1025-336C-4800-A7F3-69728ACA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4392</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Fondation A. de Rothschild</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Apolline WEBER</cp:lastModifiedBy>
  <cp:revision>2</cp:revision>
  <cp:lastPrinted>2021-11-25T08:39:00Z</cp:lastPrinted>
  <dcterms:created xsi:type="dcterms:W3CDTF">2021-11-26T12:06:00Z</dcterms:created>
  <dcterms:modified xsi:type="dcterms:W3CDTF">2021-11-26T12:06:00Z</dcterms:modified>
</cp:coreProperties>
</file>